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58FE65DE" w:rsidR="00162A91" w:rsidRPr="001413DD" w:rsidRDefault="008E532D" w:rsidP="00162A91">
      <w:pPr>
        <w:spacing w:before="240"/>
        <w:jc w:val="center"/>
        <w:rPr>
          <w:rFonts w:cstheme="minorHAnsi"/>
          <w:b/>
          <w:bCs/>
          <w:i/>
          <w:iCs/>
          <w:color w:val="AF161E"/>
          <w:sz w:val="52"/>
          <w:szCs w:val="48"/>
          <w:lang w:val="en-GB"/>
        </w:rPr>
      </w:pPr>
      <w:r>
        <w:rPr>
          <w:rFonts w:cstheme="minorHAnsi"/>
          <w:b/>
          <w:bCs/>
          <w:i/>
          <w:iCs/>
          <w:color w:val="AF161E"/>
          <w:sz w:val="52"/>
          <w:szCs w:val="48"/>
          <w:lang w:val="en-GB"/>
        </w:rPr>
        <w:t>Development of emergency guidance for the CCCM sector</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32067ACD" w:rsidR="00974E60" w:rsidRDefault="001B734A" w:rsidP="008C18D2">
      <w:pPr>
        <w:spacing w:after="0" w:line="36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1FC691FC" w:rsidR="00162A91" w:rsidRPr="00CB2E91" w:rsidRDefault="00EB0CBC" w:rsidP="00DC13E7">
      <w:pPr>
        <w:shd w:val="clear" w:color="auto" w:fill="FFFFFF"/>
        <w:tabs>
          <w:tab w:val="center" w:pos="4536"/>
        </w:tabs>
        <w:spacing w:after="0" w:line="360" w:lineRule="auto"/>
        <w:jc w:val="both"/>
        <w:textAlignment w:val="baseline"/>
        <w:rPr>
          <w:rFonts w:eastAsiaTheme="majorEastAsia" w:cstheme="minorHAnsi"/>
          <w:bCs/>
          <w:sz w:val="20"/>
          <w:szCs w:val="20"/>
          <w:lang w:val="en-GB"/>
        </w:rPr>
      </w:pPr>
      <w:r w:rsidRPr="009B2E8E">
        <w:rPr>
          <w:rFonts w:eastAsiaTheme="majorEastAsia" w:cstheme="minorHAnsi"/>
          <w:b/>
          <w:i/>
          <w:iCs/>
          <w:lang w:val="en-GB"/>
        </w:rPr>
        <w:tab/>
      </w:r>
    </w:p>
    <w:p w14:paraId="5AA15440" w14:textId="0BE48365"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0E9522F3" w14:textId="44F08D7E" w:rsidR="004A0AF4" w:rsidRPr="004A0AF4" w:rsidRDefault="00341D34" w:rsidP="008C18D2">
      <w:pPr>
        <w:spacing w:after="0" w:line="360" w:lineRule="auto"/>
        <w:jc w:val="both"/>
        <w:rPr>
          <w:rFonts w:eastAsiaTheme="majorEastAsia" w:cstheme="minorHAnsi"/>
          <w:bCs/>
          <w:lang w:val="en-GB"/>
        </w:rPr>
      </w:pPr>
      <w:r w:rsidRPr="00CB2E91">
        <w:rPr>
          <w:rFonts w:cstheme="minorHAnsi"/>
          <w:lang w:val="en-GB"/>
        </w:rPr>
        <w:t xml:space="preserve">The Danish Refugee Council based in </w:t>
      </w:r>
      <w:r w:rsidR="00C51F21">
        <w:rPr>
          <w:rFonts w:cstheme="minorHAnsi"/>
          <w:b/>
          <w:bCs/>
          <w:i/>
          <w:iCs/>
          <w:lang w:val="en-GB"/>
        </w:rPr>
        <w:t>Denmark</w:t>
      </w:r>
      <w:r w:rsidRPr="00CB2E91">
        <w:rPr>
          <w:rFonts w:cstheme="minorHAnsi"/>
          <w:lang w:val="en-GB"/>
        </w:rPr>
        <w:t xml:space="preserve"> seeks proposals from a consultant to </w:t>
      </w:r>
      <w:r w:rsidR="00C51F21" w:rsidRPr="00B41B29">
        <w:rPr>
          <w:rFonts w:eastAsiaTheme="majorEastAsia" w:cstheme="minorHAnsi"/>
          <w:bCs/>
          <w:lang w:val="en-GB"/>
        </w:rPr>
        <w:t>develop</w:t>
      </w:r>
      <w:r w:rsidR="0087102D" w:rsidRPr="00B41B29">
        <w:rPr>
          <w:rFonts w:eastAsiaTheme="majorEastAsia" w:cstheme="minorHAnsi"/>
          <w:bCs/>
          <w:lang w:val="en-GB"/>
        </w:rPr>
        <w:t xml:space="preserve"> emergency guidance for the Camp Coordination and Camp Management (CCCM</w:t>
      </w:r>
      <w:r w:rsidR="00ED40D3" w:rsidRPr="00B41B29">
        <w:rPr>
          <w:rFonts w:eastAsiaTheme="majorEastAsia" w:cstheme="minorHAnsi"/>
          <w:bCs/>
          <w:lang w:val="en-GB"/>
        </w:rPr>
        <w:t>). This will include</w:t>
      </w:r>
      <w:r w:rsidR="00053731" w:rsidRPr="00B41B29">
        <w:rPr>
          <w:rFonts w:eastAsiaTheme="majorEastAsia" w:cstheme="minorHAnsi"/>
          <w:bCs/>
          <w:lang w:val="en-GB"/>
        </w:rPr>
        <w:t xml:space="preserve"> minimum emergency preparedness guidance</w:t>
      </w:r>
      <w:r w:rsidR="004A0AF4">
        <w:rPr>
          <w:rFonts w:eastAsiaTheme="majorEastAsia" w:cstheme="minorHAnsi"/>
          <w:bCs/>
          <w:lang w:val="en-GB"/>
        </w:rPr>
        <w:t xml:space="preserve">, </w:t>
      </w:r>
      <w:r w:rsidR="00053731" w:rsidRPr="00B41B29">
        <w:rPr>
          <w:rFonts w:eastAsiaTheme="majorEastAsia" w:cstheme="minorHAnsi"/>
          <w:bCs/>
          <w:lang w:val="en-GB"/>
        </w:rPr>
        <w:t xml:space="preserve">an emergency </w:t>
      </w:r>
      <w:r w:rsidR="00566B28" w:rsidRPr="00B41B29">
        <w:rPr>
          <w:rFonts w:eastAsiaTheme="majorEastAsia" w:cstheme="minorHAnsi"/>
          <w:bCs/>
          <w:lang w:val="en-GB"/>
        </w:rPr>
        <w:t>log frame</w:t>
      </w:r>
      <w:r w:rsidR="00053731" w:rsidRPr="00B41B29">
        <w:rPr>
          <w:rFonts w:eastAsiaTheme="majorEastAsia" w:cstheme="minorHAnsi"/>
          <w:bCs/>
          <w:lang w:val="en-GB"/>
        </w:rPr>
        <w:t xml:space="preserve"> for CCCM </w:t>
      </w:r>
      <w:r w:rsidR="006C4704" w:rsidRPr="00B41B29">
        <w:rPr>
          <w:rFonts w:eastAsiaTheme="majorEastAsia" w:cstheme="minorHAnsi"/>
          <w:bCs/>
          <w:lang w:val="en-GB"/>
        </w:rPr>
        <w:t>activities</w:t>
      </w:r>
      <w:r w:rsidR="00053731" w:rsidRPr="00B41B29">
        <w:rPr>
          <w:rFonts w:eastAsiaTheme="majorEastAsia" w:cstheme="minorHAnsi"/>
          <w:bCs/>
          <w:lang w:val="en-GB"/>
        </w:rPr>
        <w:t xml:space="preserve"> </w:t>
      </w:r>
      <w:r w:rsidR="00DF6BF0" w:rsidRPr="00B41B29">
        <w:rPr>
          <w:rFonts w:eastAsiaTheme="majorEastAsia" w:cstheme="minorHAnsi"/>
          <w:bCs/>
          <w:lang w:val="en-GB"/>
        </w:rPr>
        <w:t>linked to donor indicators</w:t>
      </w:r>
      <w:r w:rsidR="00044A2A">
        <w:rPr>
          <w:rFonts w:eastAsiaTheme="majorEastAsia" w:cstheme="minorHAnsi"/>
          <w:bCs/>
          <w:lang w:val="en-GB"/>
        </w:rPr>
        <w:t xml:space="preserve"> and</w:t>
      </w:r>
      <w:r w:rsidR="00DF6BF0" w:rsidRPr="00B41B29">
        <w:rPr>
          <w:rFonts w:eastAsiaTheme="majorEastAsia" w:cstheme="minorHAnsi"/>
          <w:bCs/>
          <w:lang w:val="en-GB"/>
        </w:rPr>
        <w:t xml:space="preserve"> Minimum Standards for Camp Management</w:t>
      </w:r>
      <w:r w:rsidR="004A0AF4">
        <w:rPr>
          <w:rFonts w:eastAsiaTheme="majorEastAsia" w:cstheme="minorHAnsi"/>
          <w:bCs/>
          <w:lang w:val="en-GB"/>
        </w:rPr>
        <w:t xml:space="preserve"> and </w:t>
      </w:r>
      <w:r w:rsidR="0092296E">
        <w:rPr>
          <w:rFonts w:eastAsiaTheme="majorEastAsia" w:cstheme="minorHAnsi"/>
          <w:bCs/>
          <w:lang w:val="en-GB"/>
        </w:rPr>
        <w:t>global guidance on budgeting</w:t>
      </w:r>
      <w:r w:rsidR="00080CD1">
        <w:rPr>
          <w:rFonts w:eastAsiaTheme="majorEastAsia" w:cstheme="minorHAnsi"/>
          <w:bCs/>
          <w:lang w:val="en-GB"/>
        </w:rPr>
        <w:t xml:space="preserve"> and resources. </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57CA8247" w14:textId="77777777" w:rsidR="006C4704" w:rsidRDefault="006C4704" w:rsidP="001413DD">
      <w:pPr>
        <w:spacing w:after="0" w:line="360" w:lineRule="auto"/>
        <w:rPr>
          <w:rFonts w:cstheme="minorHAnsi"/>
          <w:b/>
          <w:bCs/>
          <w:i/>
          <w:iCs/>
          <w:lang w:val="en-GB"/>
        </w:rPr>
      </w:pPr>
    </w:p>
    <w:p w14:paraId="618841BB" w14:textId="08B3BB1C" w:rsidR="006C4704" w:rsidRPr="006C4704" w:rsidRDefault="006C4704" w:rsidP="008C18D2">
      <w:pPr>
        <w:spacing w:after="0" w:line="360" w:lineRule="auto"/>
        <w:jc w:val="both"/>
        <w:rPr>
          <w:rFonts w:cstheme="minorHAnsi"/>
          <w:lang w:val="en-US"/>
        </w:rPr>
      </w:pPr>
      <w:r>
        <w:rPr>
          <w:rFonts w:cstheme="minorHAnsi"/>
          <w:lang w:val="en-GB"/>
        </w:rPr>
        <w:lastRenderedPageBreak/>
        <w:t xml:space="preserve">Camp Coordination and Camp Management (CCCM) is </w:t>
      </w:r>
      <w:r w:rsidR="004727BA">
        <w:rPr>
          <w:rFonts w:cstheme="minorHAnsi"/>
          <w:lang w:val="en-GB"/>
        </w:rPr>
        <w:t xml:space="preserve">one of DRC’s five core sectors. </w:t>
      </w:r>
      <w:r w:rsidR="00566B28">
        <w:rPr>
          <w:rFonts w:cstheme="minorHAnsi"/>
          <w:lang w:val="en-GB"/>
        </w:rPr>
        <w:t>CCCM often takes a major role in emergency programming</w:t>
      </w:r>
      <w:r w:rsidR="006B0AB6">
        <w:rPr>
          <w:rFonts w:cstheme="minorHAnsi"/>
          <w:lang w:val="en-GB"/>
        </w:rPr>
        <w:t xml:space="preserve"> </w:t>
      </w:r>
      <w:r w:rsidR="00DA0DE1">
        <w:rPr>
          <w:rFonts w:cstheme="minorHAnsi"/>
          <w:lang w:val="en-GB"/>
        </w:rPr>
        <w:t>both in camp and camp like settings</w:t>
      </w:r>
      <w:r w:rsidR="00566B28">
        <w:rPr>
          <w:rFonts w:cstheme="minorHAnsi"/>
          <w:lang w:val="en-GB"/>
        </w:rPr>
        <w:t>. DRC</w:t>
      </w:r>
      <w:r w:rsidR="00DA0DE1">
        <w:rPr>
          <w:rFonts w:cstheme="minorHAnsi"/>
          <w:lang w:val="en-GB"/>
        </w:rPr>
        <w:t xml:space="preserve"> has initiated an emergency workstream to </w:t>
      </w:r>
      <w:r w:rsidR="00CA2405">
        <w:rPr>
          <w:rFonts w:cstheme="minorHAnsi"/>
          <w:lang w:val="en-GB"/>
        </w:rPr>
        <w:t xml:space="preserve">strengthen our emergency preparedness and response. As such the CCCM sector is looking to strengthen </w:t>
      </w:r>
      <w:r w:rsidR="007A2A90">
        <w:rPr>
          <w:rFonts w:cstheme="minorHAnsi"/>
          <w:lang w:val="en-GB"/>
        </w:rPr>
        <w:t>its</w:t>
      </w:r>
      <w:r w:rsidR="00CA2405">
        <w:rPr>
          <w:rFonts w:cstheme="minorHAnsi"/>
          <w:lang w:val="en-GB"/>
        </w:rPr>
        <w:t xml:space="preserve"> global guidance on </w:t>
      </w:r>
      <w:r w:rsidR="007A2A90">
        <w:rPr>
          <w:rFonts w:cstheme="minorHAnsi"/>
          <w:lang w:val="en-GB"/>
        </w:rPr>
        <w:t>how country operations need to remain prepared to respond and when responding what the scale</w:t>
      </w:r>
      <w:r w:rsidR="00012DD6">
        <w:rPr>
          <w:rFonts w:cstheme="minorHAnsi"/>
          <w:lang w:val="en-GB"/>
        </w:rPr>
        <w:t xml:space="preserve">, </w:t>
      </w:r>
      <w:r w:rsidR="007A2A90">
        <w:rPr>
          <w:rFonts w:cstheme="minorHAnsi"/>
          <w:lang w:val="en-GB"/>
        </w:rPr>
        <w:t>scope</w:t>
      </w:r>
      <w:r w:rsidR="00012DD6">
        <w:rPr>
          <w:rFonts w:cstheme="minorHAnsi"/>
          <w:lang w:val="en-GB"/>
        </w:rPr>
        <w:t xml:space="preserve"> and quality</w:t>
      </w:r>
      <w:r w:rsidR="007A2A90">
        <w:rPr>
          <w:rFonts w:cstheme="minorHAnsi"/>
          <w:lang w:val="en-GB"/>
        </w:rPr>
        <w:t xml:space="preserve"> of operations should look like. The consultancy aims to develop global guidance that reduces the startup time of programming and improves overall quality of CCCM emergency response.</w:t>
      </w:r>
      <w:r w:rsidR="00270BBB">
        <w:rPr>
          <w:rFonts w:cstheme="minorHAnsi"/>
          <w:lang w:val="en-GB"/>
        </w:rPr>
        <w:t xml:space="preserve"> The efforts of the consultancy will aim toward great consistency in CCCM programming and draw country operations closer to the global sectors strategy and ambitions. </w:t>
      </w:r>
    </w:p>
    <w:p w14:paraId="265C10B6" w14:textId="1B810479"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29632B3A" w:rsidR="00EB4891" w:rsidRPr="00CB2E91"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2426E601" w14:textId="31CD91C0" w:rsidR="00974E60" w:rsidRPr="00CB2E91" w:rsidRDefault="00CA7AA2" w:rsidP="008C18D2">
      <w:pPr>
        <w:jc w:val="both"/>
        <w:rPr>
          <w:rFonts w:cstheme="minorHAnsi"/>
          <w:lang w:val="en-GB"/>
        </w:rPr>
      </w:pPr>
      <w:r w:rsidRPr="00CB2E91">
        <w:rPr>
          <w:rFonts w:cstheme="minorHAnsi"/>
          <w:lang w:val="en-GB"/>
        </w:rPr>
        <w:t xml:space="preserve">The purpose of this consultancy is to </w:t>
      </w:r>
      <w:r w:rsidR="007A2A90">
        <w:rPr>
          <w:rFonts w:cstheme="minorHAnsi"/>
          <w:b/>
          <w:bCs/>
          <w:i/>
          <w:iCs/>
          <w:lang w:val="en-GB"/>
        </w:rPr>
        <w:t>develop global guidance on CCCM programming in emergencies</w:t>
      </w:r>
      <w:r w:rsidR="00044A2A">
        <w:rPr>
          <w:rFonts w:cstheme="minorHAnsi"/>
          <w:b/>
          <w:bCs/>
          <w:i/>
          <w:iCs/>
          <w:lang w:val="en-GB"/>
        </w:rPr>
        <w:t>.</w:t>
      </w:r>
    </w:p>
    <w:p w14:paraId="2ED872DB" w14:textId="379393A8" w:rsidR="00CA7AA2" w:rsidRDefault="00CA7AA2" w:rsidP="008C18D2">
      <w:pPr>
        <w:jc w:val="both"/>
        <w:rPr>
          <w:rFonts w:cstheme="minorHAnsi"/>
          <w:lang w:val="en-GB"/>
        </w:rPr>
      </w:pPr>
      <w:r w:rsidRPr="00CB2E91">
        <w:rPr>
          <w:rFonts w:cstheme="minorHAnsi"/>
          <w:lang w:val="en-GB"/>
        </w:rPr>
        <w:t>The consultant will be required to</w:t>
      </w:r>
      <w:r w:rsidR="00DA0DE1">
        <w:rPr>
          <w:rFonts w:cstheme="minorHAnsi"/>
          <w:lang w:val="en-GB"/>
        </w:rPr>
        <w:t>:</w:t>
      </w:r>
    </w:p>
    <w:p w14:paraId="0DF4E455" w14:textId="321274D6" w:rsidR="00DA0DE1" w:rsidRPr="00044A2A" w:rsidRDefault="00DA0DE1" w:rsidP="008C18D2">
      <w:pPr>
        <w:pStyle w:val="ListParagraph"/>
        <w:numPr>
          <w:ilvl w:val="0"/>
          <w:numId w:val="43"/>
        </w:numPr>
        <w:jc w:val="both"/>
        <w:rPr>
          <w:rFonts w:cstheme="minorHAnsi"/>
          <w:b/>
          <w:bCs/>
          <w:i/>
          <w:iCs/>
          <w:lang w:val="en-GB"/>
        </w:rPr>
      </w:pPr>
      <w:r w:rsidRPr="00044A2A">
        <w:rPr>
          <w:rFonts w:cstheme="minorHAnsi"/>
          <w:b/>
          <w:bCs/>
          <w:i/>
          <w:iCs/>
          <w:lang w:val="en-GB"/>
        </w:rPr>
        <w:t xml:space="preserve">Gather </w:t>
      </w:r>
      <w:r w:rsidR="007A2A90" w:rsidRPr="00044A2A">
        <w:rPr>
          <w:rFonts w:cstheme="minorHAnsi"/>
          <w:b/>
          <w:bCs/>
          <w:i/>
          <w:iCs/>
          <w:lang w:val="en-GB"/>
        </w:rPr>
        <w:t xml:space="preserve">existing documentation on CCCM and emergency programming found within </w:t>
      </w:r>
      <w:r w:rsidR="00044A2A" w:rsidRPr="00044A2A">
        <w:rPr>
          <w:rFonts w:cstheme="minorHAnsi"/>
          <w:b/>
          <w:bCs/>
          <w:i/>
          <w:iCs/>
          <w:lang w:val="en-GB"/>
        </w:rPr>
        <w:t>DRC.</w:t>
      </w:r>
    </w:p>
    <w:p w14:paraId="266B2022" w14:textId="6428A49E" w:rsidR="00B55582" w:rsidRPr="00044A2A" w:rsidRDefault="00B55582" w:rsidP="008C18D2">
      <w:pPr>
        <w:pStyle w:val="ListParagraph"/>
        <w:numPr>
          <w:ilvl w:val="0"/>
          <w:numId w:val="43"/>
        </w:numPr>
        <w:jc w:val="both"/>
        <w:rPr>
          <w:rFonts w:cstheme="minorHAnsi"/>
          <w:b/>
          <w:bCs/>
          <w:i/>
          <w:iCs/>
          <w:lang w:val="en-GB"/>
        </w:rPr>
      </w:pPr>
      <w:r w:rsidRPr="00044A2A">
        <w:rPr>
          <w:rFonts w:cstheme="minorHAnsi"/>
          <w:b/>
          <w:bCs/>
          <w:i/>
          <w:iCs/>
          <w:lang w:val="en-GB"/>
        </w:rPr>
        <w:t xml:space="preserve">Hold key informant interviews with key </w:t>
      </w:r>
      <w:r w:rsidR="008853FE" w:rsidRPr="00044A2A">
        <w:rPr>
          <w:rFonts w:cstheme="minorHAnsi"/>
          <w:b/>
          <w:bCs/>
          <w:i/>
          <w:iCs/>
          <w:lang w:val="en-GB"/>
        </w:rPr>
        <w:t>stakeholders</w:t>
      </w:r>
      <w:r w:rsidRPr="00044A2A">
        <w:rPr>
          <w:rFonts w:cstheme="minorHAnsi"/>
          <w:b/>
          <w:bCs/>
          <w:i/>
          <w:iCs/>
          <w:lang w:val="en-GB"/>
        </w:rPr>
        <w:t xml:space="preserve"> in global CCCM emergency </w:t>
      </w:r>
      <w:r w:rsidR="00044A2A" w:rsidRPr="00044A2A">
        <w:rPr>
          <w:rFonts w:cstheme="minorHAnsi"/>
          <w:b/>
          <w:bCs/>
          <w:i/>
          <w:iCs/>
          <w:lang w:val="en-GB"/>
        </w:rPr>
        <w:t>response.</w:t>
      </w:r>
    </w:p>
    <w:p w14:paraId="58F659FE" w14:textId="13712C05" w:rsidR="00B55582" w:rsidRPr="00044A2A" w:rsidRDefault="00B55582" w:rsidP="008C18D2">
      <w:pPr>
        <w:pStyle w:val="ListParagraph"/>
        <w:numPr>
          <w:ilvl w:val="0"/>
          <w:numId w:val="43"/>
        </w:numPr>
        <w:jc w:val="both"/>
        <w:rPr>
          <w:rFonts w:cstheme="minorHAnsi"/>
          <w:b/>
          <w:bCs/>
          <w:i/>
          <w:iCs/>
          <w:lang w:val="en-GB"/>
        </w:rPr>
      </w:pPr>
      <w:r w:rsidRPr="00044A2A">
        <w:rPr>
          <w:rFonts w:cstheme="minorHAnsi"/>
          <w:b/>
          <w:bCs/>
          <w:i/>
          <w:iCs/>
          <w:lang w:val="en-GB"/>
        </w:rPr>
        <w:t xml:space="preserve">Draft and design the expected </w:t>
      </w:r>
      <w:proofErr w:type="gramStart"/>
      <w:r w:rsidR="007A2A90" w:rsidRPr="00044A2A">
        <w:rPr>
          <w:rFonts w:cstheme="minorHAnsi"/>
          <w:b/>
          <w:bCs/>
          <w:i/>
          <w:iCs/>
          <w:lang w:val="en-GB"/>
        </w:rPr>
        <w:t>documents</w:t>
      </w:r>
      <w:proofErr w:type="gramEnd"/>
    </w:p>
    <w:p w14:paraId="215D8F65" w14:textId="77B28744" w:rsidR="00B55582" w:rsidRPr="00044A2A" w:rsidRDefault="00B55582" w:rsidP="008C18D2">
      <w:pPr>
        <w:pStyle w:val="ListParagraph"/>
        <w:numPr>
          <w:ilvl w:val="0"/>
          <w:numId w:val="43"/>
        </w:numPr>
        <w:jc w:val="both"/>
        <w:rPr>
          <w:rFonts w:cstheme="minorHAnsi"/>
          <w:b/>
          <w:bCs/>
          <w:i/>
          <w:iCs/>
          <w:lang w:val="en-GB"/>
        </w:rPr>
      </w:pPr>
      <w:r w:rsidRPr="00044A2A">
        <w:rPr>
          <w:rFonts w:cstheme="minorHAnsi"/>
          <w:b/>
          <w:bCs/>
          <w:i/>
          <w:iCs/>
          <w:lang w:val="en-GB"/>
        </w:rPr>
        <w:t>Share</w:t>
      </w:r>
      <w:r w:rsidR="009C20DF" w:rsidRPr="00044A2A">
        <w:rPr>
          <w:rFonts w:cstheme="minorHAnsi"/>
          <w:b/>
          <w:bCs/>
          <w:i/>
          <w:iCs/>
          <w:lang w:val="en-GB"/>
        </w:rPr>
        <w:t xml:space="preserve"> </w:t>
      </w:r>
      <w:r w:rsidR="007A2A90" w:rsidRPr="00044A2A">
        <w:rPr>
          <w:rFonts w:cstheme="minorHAnsi"/>
          <w:b/>
          <w:bCs/>
          <w:i/>
          <w:iCs/>
          <w:lang w:val="en-GB"/>
        </w:rPr>
        <w:t>drafts</w:t>
      </w:r>
      <w:r w:rsidR="009C20DF" w:rsidRPr="00044A2A">
        <w:rPr>
          <w:rFonts w:cstheme="minorHAnsi"/>
          <w:b/>
          <w:bCs/>
          <w:i/>
          <w:iCs/>
          <w:lang w:val="en-GB"/>
        </w:rPr>
        <w:t xml:space="preserve">, gather </w:t>
      </w:r>
      <w:r w:rsidR="00270BBB" w:rsidRPr="00044A2A">
        <w:rPr>
          <w:rFonts w:cstheme="minorHAnsi"/>
          <w:b/>
          <w:bCs/>
          <w:i/>
          <w:iCs/>
          <w:lang w:val="en-GB"/>
        </w:rPr>
        <w:t>feedback,</w:t>
      </w:r>
      <w:r w:rsidR="009C20DF" w:rsidRPr="00044A2A">
        <w:rPr>
          <w:rFonts w:cstheme="minorHAnsi"/>
          <w:b/>
          <w:bCs/>
          <w:i/>
          <w:iCs/>
          <w:lang w:val="en-GB"/>
        </w:rPr>
        <w:t xml:space="preserve"> and refine final </w:t>
      </w:r>
      <w:proofErr w:type="gramStart"/>
      <w:r w:rsidR="007A2A90" w:rsidRPr="00044A2A">
        <w:rPr>
          <w:rFonts w:cstheme="minorHAnsi"/>
          <w:b/>
          <w:bCs/>
          <w:i/>
          <w:iCs/>
          <w:lang w:val="en-GB"/>
        </w:rPr>
        <w:t>products</w:t>
      </w:r>
      <w:proofErr w:type="gramEnd"/>
    </w:p>
    <w:p w14:paraId="2C23856D" w14:textId="723413A2" w:rsidR="009C20DF" w:rsidRPr="00044A2A" w:rsidRDefault="009C20DF" w:rsidP="008C18D2">
      <w:pPr>
        <w:pStyle w:val="ListParagraph"/>
        <w:numPr>
          <w:ilvl w:val="0"/>
          <w:numId w:val="43"/>
        </w:numPr>
        <w:jc w:val="both"/>
        <w:rPr>
          <w:rFonts w:cstheme="minorHAnsi"/>
          <w:b/>
          <w:bCs/>
          <w:i/>
          <w:iCs/>
          <w:lang w:val="en-GB"/>
        </w:rPr>
      </w:pPr>
      <w:r w:rsidRPr="00044A2A">
        <w:rPr>
          <w:rFonts w:cstheme="minorHAnsi"/>
          <w:b/>
          <w:bCs/>
          <w:i/>
          <w:iCs/>
          <w:lang w:val="en-GB"/>
        </w:rPr>
        <w:t>Final presentation of findings and documents</w:t>
      </w:r>
    </w:p>
    <w:p w14:paraId="602238F3" w14:textId="678886DE" w:rsidR="00E56602"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33D15864" w14:textId="00230BEB" w:rsidR="004226EE" w:rsidRPr="00CB2E91" w:rsidRDefault="004226EE" w:rsidP="008C18D2">
      <w:pPr>
        <w:autoSpaceDE w:val="0"/>
        <w:autoSpaceDN w:val="0"/>
        <w:adjustRightInd w:val="0"/>
        <w:spacing w:after="0" w:line="240" w:lineRule="auto"/>
        <w:ind w:left="-86"/>
        <w:jc w:val="both"/>
        <w:rPr>
          <w:rFonts w:cstheme="minorHAnsi"/>
          <w:lang w:val="en-GB"/>
        </w:rPr>
      </w:pPr>
      <w:r w:rsidRPr="00CB2E91">
        <w:rPr>
          <w:rFonts w:cstheme="minorHAnsi"/>
          <w:lang w:val="en-GB"/>
        </w:rPr>
        <w:t xml:space="preserve">The Consultant will be required to prepare a detailed methodology and work plan indicating </w:t>
      </w:r>
      <w:r w:rsidR="00270BBB" w:rsidRPr="00CB2E91">
        <w:rPr>
          <w:rFonts w:cstheme="minorHAnsi"/>
          <w:lang w:val="en-GB"/>
        </w:rPr>
        <w:t>how.</w:t>
      </w:r>
    </w:p>
    <w:p w14:paraId="6CA0693D" w14:textId="1D311F25" w:rsidR="00CA7AA2" w:rsidRPr="00CB2E91" w:rsidRDefault="004226EE" w:rsidP="008C18D2">
      <w:pPr>
        <w:spacing w:after="0"/>
        <w:ind w:left="-86"/>
        <w:jc w:val="both"/>
        <w:rPr>
          <w:rFonts w:cstheme="minorHAnsi"/>
          <w:lang w:val="en-GB"/>
        </w:rPr>
      </w:pPr>
      <w:r w:rsidRPr="00CB2E91">
        <w:rPr>
          <w:rFonts w:cstheme="minorHAnsi"/>
          <w:lang w:val="en-GB"/>
        </w:rPr>
        <w:t>the objectives of the project will be achieved, and the support required from DRC.</w:t>
      </w:r>
    </w:p>
    <w:p w14:paraId="1AF4A974" w14:textId="77777777" w:rsidR="004226EE" w:rsidRDefault="004226EE" w:rsidP="008C18D2">
      <w:pPr>
        <w:spacing w:after="0"/>
        <w:ind w:left="-86"/>
        <w:jc w:val="both"/>
        <w:rPr>
          <w:rFonts w:cstheme="minorHAnsi"/>
          <w:lang w:val="en-GB"/>
        </w:rPr>
      </w:pPr>
    </w:p>
    <w:p w14:paraId="3C3C8BFC" w14:textId="54F3FBED" w:rsidR="009C20DF" w:rsidRDefault="009C20DF" w:rsidP="008C18D2">
      <w:pPr>
        <w:spacing w:after="0"/>
        <w:ind w:left="-86"/>
        <w:jc w:val="both"/>
        <w:rPr>
          <w:rFonts w:cstheme="minorHAnsi"/>
          <w:lang w:val="en-GB"/>
        </w:rPr>
      </w:pPr>
      <w:r>
        <w:rPr>
          <w:rFonts w:cstheme="minorHAnsi"/>
          <w:lang w:val="en-GB"/>
        </w:rPr>
        <w:t xml:space="preserve">The Consultant will </w:t>
      </w:r>
      <w:r w:rsidR="00044A2A">
        <w:rPr>
          <w:rFonts w:cstheme="minorHAnsi"/>
          <w:lang w:val="en-GB"/>
        </w:rPr>
        <w:t>produce</w:t>
      </w:r>
      <w:r>
        <w:rPr>
          <w:rFonts w:cstheme="minorHAnsi"/>
          <w:lang w:val="en-GB"/>
        </w:rPr>
        <w:t>:</w:t>
      </w:r>
    </w:p>
    <w:p w14:paraId="14909BB8" w14:textId="2F14A105" w:rsidR="009C20DF" w:rsidRDefault="009C20DF" w:rsidP="008C18D2">
      <w:pPr>
        <w:pStyle w:val="ListParagraph"/>
        <w:numPr>
          <w:ilvl w:val="0"/>
          <w:numId w:val="44"/>
        </w:numPr>
        <w:spacing w:after="0"/>
        <w:jc w:val="both"/>
        <w:rPr>
          <w:rFonts w:cstheme="minorHAnsi"/>
          <w:lang w:val="en-GB"/>
        </w:rPr>
      </w:pPr>
      <w:r>
        <w:rPr>
          <w:rFonts w:cstheme="minorHAnsi"/>
          <w:lang w:val="en-GB"/>
        </w:rPr>
        <w:t xml:space="preserve">Global minimum preparedness actions for all country operations that relate to preparedness for CCCM </w:t>
      </w:r>
      <w:r w:rsidR="007A2A90">
        <w:rPr>
          <w:rFonts w:cstheme="minorHAnsi"/>
          <w:lang w:val="en-GB"/>
        </w:rPr>
        <w:t>programming</w:t>
      </w:r>
      <w:r w:rsidR="00044A2A">
        <w:rPr>
          <w:rFonts w:cstheme="minorHAnsi"/>
          <w:lang w:val="en-GB"/>
        </w:rPr>
        <w:t>.</w:t>
      </w:r>
    </w:p>
    <w:p w14:paraId="0EFF4990" w14:textId="45720233" w:rsidR="007A2A90" w:rsidRDefault="007A2A90" w:rsidP="008C18D2">
      <w:pPr>
        <w:pStyle w:val="ListParagraph"/>
        <w:numPr>
          <w:ilvl w:val="0"/>
          <w:numId w:val="44"/>
        </w:numPr>
        <w:spacing w:after="0"/>
        <w:jc w:val="both"/>
        <w:rPr>
          <w:rFonts w:cstheme="minorHAnsi"/>
          <w:lang w:val="en-GB"/>
        </w:rPr>
      </w:pPr>
      <w:r>
        <w:rPr>
          <w:rFonts w:cstheme="minorHAnsi"/>
          <w:lang w:val="en-GB"/>
        </w:rPr>
        <w:t>Global emergency CCCM log frame linked to Minimum Standards for Camp Management, known donor CCCM indicators</w:t>
      </w:r>
      <w:r w:rsidR="00044A2A">
        <w:rPr>
          <w:rFonts w:cstheme="minorHAnsi"/>
          <w:lang w:val="en-GB"/>
        </w:rPr>
        <w:t>.</w:t>
      </w:r>
    </w:p>
    <w:p w14:paraId="45843792" w14:textId="10C93E8C" w:rsidR="00270BBB" w:rsidRDefault="00270BBB" w:rsidP="008C18D2">
      <w:pPr>
        <w:pStyle w:val="ListParagraph"/>
        <w:numPr>
          <w:ilvl w:val="0"/>
          <w:numId w:val="44"/>
        </w:numPr>
        <w:spacing w:after="0"/>
        <w:jc w:val="both"/>
        <w:rPr>
          <w:rFonts w:cstheme="minorHAnsi"/>
          <w:lang w:val="en-GB"/>
        </w:rPr>
      </w:pPr>
      <w:r>
        <w:rPr>
          <w:rFonts w:cstheme="minorHAnsi"/>
          <w:lang w:val="en-GB"/>
        </w:rPr>
        <w:t xml:space="preserve">Global guidance on CCCM budget and resourcing. </w:t>
      </w:r>
    </w:p>
    <w:p w14:paraId="417C13E9" w14:textId="153C9563" w:rsidR="007A2A90" w:rsidRPr="007A2A90" w:rsidRDefault="007A2A90" w:rsidP="008C18D2">
      <w:pPr>
        <w:spacing w:after="0"/>
        <w:jc w:val="both"/>
        <w:rPr>
          <w:rFonts w:cstheme="minorHAnsi"/>
          <w:lang w:val="en-GB"/>
        </w:rPr>
      </w:pPr>
      <w:r>
        <w:rPr>
          <w:rFonts w:cstheme="minorHAnsi"/>
          <w:lang w:val="en-GB"/>
        </w:rPr>
        <w:br/>
        <w:t xml:space="preserve">Guidance will reflect the varied methods of CCCM programming including support to national or local authorities, formal camp setup or </w:t>
      </w:r>
      <w:r w:rsidR="001337BB">
        <w:rPr>
          <w:rFonts w:cstheme="minorHAnsi"/>
          <w:lang w:val="en-GB"/>
        </w:rPr>
        <w:t xml:space="preserve">informal tented settlements. </w:t>
      </w:r>
    </w:p>
    <w:p w14:paraId="34AF7FB9" w14:textId="77777777" w:rsidR="009C20DF" w:rsidRPr="00CB2E91" w:rsidRDefault="009C20DF" w:rsidP="00EB0CBC">
      <w:pPr>
        <w:spacing w:after="0"/>
        <w:ind w:left="-86"/>
        <w:rPr>
          <w:rFonts w:cstheme="minorHAnsi"/>
          <w:lang w:val="en-GB"/>
        </w:rPr>
      </w:pPr>
    </w:p>
    <w:p w14:paraId="10B1531B" w14:textId="791B6FD6"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38C05A40" w14:textId="2D6372A1"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74"/>
        <w:gridCol w:w="1970"/>
        <w:gridCol w:w="4237"/>
        <w:gridCol w:w="1681"/>
      </w:tblGrid>
      <w:tr w:rsidR="00CB2E91" w:rsidRPr="00CB2E91" w14:paraId="687D7931" w14:textId="77777777" w:rsidTr="00CB2E91">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00CB2E91">
        <w:trPr>
          <w:jc w:val="center"/>
        </w:trPr>
        <w:tc>
          <w:tcPr>
            <w:tcW w:w="623" w:type="pct"/>
            <w:shd w:val="clear" w:color="auto" w:fill="F2F2F2" w:themeFill="background1" w:themeFillShade="F2"/>
          </w:tcPr>
          <w:p w14:paraId="5E7C0E04"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2E6F745B"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Review</w:t>
            </w:r>
          </w:p>
        </w:tc>
        <w:tc>
          <w:tcPr>
            <w:tcW w:w="1095" w:type="pct"/>
            <w:shd w:val="clear" w:color="auto" w:fill="F2F2F2" w:themeFill="background1" w:themeFillShade="F2"/>
            <w:vAlign w:val="center"/>
          </w:tcPr>
          <w:p w14:paraId="309F43DD" w14:textId="5540733F" w:rsidR="00CB2E91" w:rsidRPr="00CB2E91" w:rsidRDefault="001337BB" w:rsidP="00C1460E">
            <w:pPr>
              <w:contextualSpacing/>
              <w:rPr>
                <w:rFonts w:eastAsia="Times New Roman" w:cstheme="minorHAnsi"/>
                <w:b/>
                <w:sz w:val="20"/>
                <w:szCs w:val="20"/>
                <w:lang w:val="en-GB"/>
              </w:rPr>
            </w:pPr>
            <w:r>
              <w:rPr>
                <w:rFonts w:eastAsia="Times New Roman" w:cstheme="minorHAnsi"/>
                <w:b/>
                <w:sz w:val="20"/>
                <w:szCs w:val="20"/>
                <w:lang w:val="en-GB"/>
              </w:rPr>
              <w:t>Gather existing documentation on CCCM and emergency</w:t>
            </w:r>
            <w:r w:rsidR="0020712A">
              <w:rPr>
                <w:rFonts w:eastAsia="Times New Roman" w:cstheme="minorHAnsi"/>
                <w:b/>
                <w:sz w:val="20"/>
                <w:szCs w:val="20"/>
                <w:lang w:val="en-GB"/>
              </w:rPr>
              <w:t>, hold key informant interviews</w:t>
            </w:r>
          </w:p>
        </w:tc>
        <w:tc>
          <w:tcPr>
            <w:tcW w:w="2346" w:type="pct"/>
          </w:tcPr>
          <w:p w14:paraId="68FB40D0" w14:textId="62312F17" w:rsidR="003B7239" w:rsidRPr="00CB2E91" w:rsidRDefault="001337BB" w:rsidP="003B7239">
            <w:pPr>
              <w:autoSpaceDE w:val="0"/>
              <w:autoSpaceDN w:val="0"/>
              <w:adjustRightInd w:val="0"/>
              <w:jc w:val="both"/>
              <w:rPr>
                <w:rFonts w:eastAsia="Calibri" w:cstheme="minorHAnsi"/>
                <w:sz w:val="20"/>
                <w:szCs w:val="20"/>
                <w:lang w:val="en-GB"/>
              </w:rPr>
            </w:pPr>
            <w:r>
              <w:rPr>
                <w:rFonts w:eastAsia="Calibri" w:cstheme="minorHAnsi"/>
                <w:sz w:val="20"/>
                <w:szCs w:val="20"/>
                <w:lang w:val="en-GB"/>
              </w:rPr>
              <w:t>Short literature review and document package</w:t>
            </w:r>
          </w:p>
        </w:tc>
        <w:tc>
          <w:tcPr>
            <w:tcW w:w="936" w:type="pct"/>
            <w:vAlign w:val="center"/>
          </w:tcPr>
          <w:p w14:paraId="09F24900" w14:textId="060A31E0" w:rsidR="00CB2E91" w:rsidRPr="00CB2E91" w:rsidRDefault="00CB2E91" w:rsidP="00922DCA">
            <w:pPr>
              <w:contextualSpacing/>
              <w:rPr>
                <w:rFonts w:eastAsia="Times New Roman" w:cstheme="minorHAnsi"/>
                <w:sz w:val="20"/>
                <w:szCs w:val="20"/>
                <w:lang w:val="en-GB"/>
              </w:rPr>
            </w:pPr>
            <w:r w:rsidRPr="00CB2E91">
              <w:rPr>
                <w:rFonts w:eastAsia="Times New Roman" w:cstheme="minorHAnsi"/>
                <w:b/>
                <w:sz w:val="20"/>
                <w:szCs w:val="20"/>
                <w:lang w:val="en-GB"/>
              </w:rPr>
              <w:t xml:space="preserve">5 working days </w:t>
            </w:r>
          </w:p>
        </w:tc>
      </w:tr>
      <w:tr w:rsidR="00CB2E91" w:rsidRPr="00CB2E91" w14:paraId="63CC64F1" w14:textId="77777777" w:rsidTr="00CB2E91">
        <w:trPr>
          <w:jc w:val="center"/>
        </w:trPr>
        <w:tc>
          <w:tcPr>
            <w:tcW w:w="623" w:type="pct"/>
            <w:shd w:val="clear" w:color="auto" w:fill="F2F2F2" w:themeFill="background1" w:themeFillShade="F2"/>
          </w:tcPr>
          <w:p w14:paraId="700C0812"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2</w:t>
            </w:r>
          </w:p>
          <w:p w14:paraId="57DF3997" w14:textId="73FD61A6" w:rsidR="00CB2E91" w:rsidRPr="00CB2E91" w:rsidRDefault="0020712A" w:rsidP="00C1460E">
            <w:pPr>
              <w:contextualSpacing/>
              <w:rPr>
                <w:rFonts w:eastAsia="Times New Roman" w:cstheme="minorHAnsi"/>
                <w:b/>
                <w:sz w:val="20"/>
                <w:szCs w:val="20"/>
                <w:lang w:val="en-GB"/>
              </w:rPr>
            </w:pPr>
            <w:r>
              <w:rPr>
                <w:rFonts w:eastAsia="Times New Roman" w:cstheme="minorHAnsi"/>
                <w:b/>
                <w:sz w:val="20"/>
                <w:szCs w:val="20"/>
                <w:lang w:val="en-GB"/>
              </w:rPr>
              <w:t>Drafting</w:t>
            </w:r>
            <w:r w:rsidR="00CB2E91" w:rsidRPr="00CB2E91">
              <w:rPr>
                <w:rFonts w:eastAsia="Times New Roman" w:cstheme="minorHAnsi"/>
                <w:b/>
                <w:sz w:val="20"/>
                <w:szCs w:val="20"/>
                <w:lang w:val="en-GB"/>
              </w:rPr>
              <w:t xml:space="preserve"> </w:t>
            </w:r>
          </w:p>
        </w:tc>
        <w:tc>
          <w:tcPr>
            <w:tcW w:w="1095" w:type="pct"/>
            <w:shd w:val="clear" w:color="auto" w:fill="F2F2F2" w:themeFill="background1" w:themeFillShade="F2"/>
            <w:vAlign w:val="center"/>
          </w:tcPr>
          <w:p w14:paraId="7A56F07E" w14:textId="7CEEF35E" w:rsidR="00CB2E91" w:rsidRPr="00CB2E91" w:rsidRDefault="001337BB" w:rsidP="00C1460E">
            <w:pPr>
              <w:contextualSpacing/>
              <w:rPr>
                <w:rFonts w:eastAsia="Times New Roman" w:cstheme="minorHAnsi"/>
                <w:b/>
                <w:sz w:val="20"/>
                <w:szCs w:val="20"/>
                <w:lang w:val="en-GB"/>
              </w:rPr>
            </w:pPr>
            <w:r>
              <w:rPr>
                <w:rFonts w:eastAsia="Times New Roman" w:cstheme="minorHAnsi"/>
                <w:b/>
                <w:sz w:val="20"/>
                <w:szCs w:val="20"/>
                <w:lang w:val="en-GB"/>
              </w:rPr>
              <w:t xml:space="preserve">Global emergency </w:t>
            </w:r>
            <w:r w:rsidR="0020712A">
              <w:rPr>
                <w:rFonts w:eastAsia="Times New Roman" w:cstheme="minorHAnsi"/>
                <w:b/>
                <w:sz w:val="20"/>
                <w:szCs w:val="20"/>
                <w:lang w:val="en-GB"/>
              </w:rPr>
              <w:t xml:space="preserve">CCCM </w:t>
            </w:r>
            <w:r>
              <w:rPr>
                <w:rFonts w:eastAsia="Times New Roman" w:cstheme="minorHAnsi"/>
                <w:b/>
                <w:sz w:val="20"/>
                <w:szCs w:val="20"/>
                <w:lang w:val="en-GB"/>
              </w:rPr>
              <w:t>preparedness points</w:t>
            </w:r>
          </w:p>
        </w:tc>
        <w:tc>
          <w:tcPr>
            <w:tcW w:w="2346" w:type="pct"/>
          </w:tcPr>
          <w:p w14:paraId="74551857" w14:textId="07781379" w:rsidR="005D4D20" w:rsidRPr="00CB2E91" w:rsidRDefault="001337BB" w:rsidP="00C1460E">
            <w:p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Draft global emergency preparedness document</w:t>
            </w:r>
          </w:p>
        </w:tc>
        <w:tc>
          <w:tcPr>
            <w:tcW w:w="936" w:type="pct"/>
            <w:vAlign w:val="center"/>
          </w:tcPr>
          <w:p w14:paraId="7F93CA7F" w14:textId="5D7C7CAF" w:rsidR="00CB2E91" w:rsidRPr="00CB2E91" w:rsidRDefault="00CB2E91" w:rsidP="00922DCA">
            <w:pPr>
              <w:contextualSpacing/>
              <w:rPr>
                <w:rFonts w:eastAsia="Times New Roman" w:cstheme="minorHAnsi"/>
                <w:bCs/>
                <w:sz w:val="20"/>
                <w:szCs w:val="20"/>
                <w:lang w:val="en-GB"/>
              </w:rPr>
            </w:pPr>
            <w:r w:rsidRPr="00CB2E91">
              <w:rPr>
                <w:rFonts w:eastAsia="Times New Roman" w:cstheme="minorHAnsi"/>
                <w:b/>
                <w:sz w:val="20"/>
                <w:szCs w:val="20"/>
                <w:lang w:val="en-GB"/>
              </w:rPr>
              <w:t>10 working days</w:t>
            </w:r>
          </w:p>
        </w:tc>
      </w:tr>
      <w:tr w:rsidR="00CB2E91" w:rsidRPr="00CB2E91" w14:paraId="1D6FDE5D" w14:textId="77777777" w:rsidTr="00CB2E91">
        <w:trPr>
          <w:jc w:val="center"/>
        </w:trPr>
        <w:tc>
          <w:tcPr>
            <w:tcW w:w="623" w:type="pct"/>
            <w:shd w:val="clear" w:color="auto" w:fill="F2F2F2" w:themeFill="background1" w:themeFillShade="F2"/>
          </w:tcPr>
          <w:p w14:paraId="44CCF8DA"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3</w:t>
            </w:r>
          </w:p>
          <w:p w14:paraId="0D20B59B" w14:textId="719FCAD1" w:rsidR="00CB2E91" w:rsidRPr="00CB2E91" w:rsidRDefault="0020712A" w:rsidP="00C1460E">
            <w:pPr>
              <w:contextualSpacing/>
              <w:rPr>
                <w:rFonts w:eastAsia="Times New Roman" w:cstheme="minorHAnsi"/>
                <w:b/>
                <w:sz w:val="20"/>
                <w:szCs w:val="20"/>
                <w:lang w:val="en-GB"/>
              </w:rPr>
            </w:pPr>
            <w:r>
              <w:rPr>
                <w:rFonts w:eastAsia="Times New Roman" w:cstheme="minorHAnsi"/>
                <w:b/>
                <w:sz w:val="20"/>
                <w:szCs w:val="20"/>
                <w:lang w:val="en-GB"/>
              </w:rPr>
              <w:t>Drafting</w:t>
            </w:r>
          </w:p>
        </w:tc>
        <w:tc>
          <w:tcPr>
            <w:tcW w:w="1095" w:type="pct"/>
            <w:shd w:val="clear" w:color="auto" w:fill="F2F2F2" w:themeFill="background1" w:themeFillShade="F2"/>
            <w:vAlign w:val="center"/>
          </w:tcPr>
          <w:p w14:paraId="334966AA" w14:textId="115A5E02" w:rsidR="00CB2E91" w:rsidRPr="00CB2E91" w:rsidRDefault="0020712A" w:rsidP="00C1460E">
            <w:pPr>
              <w:contextualSpacing/>
              <w:rPr>
                <w:rFonts w:eastAsia="Times New Roman" w:cstheme="minorHAnsi"/>
                <w:b/>
                <w:sz w:val="20"/>
                <w:szCs w:val="20"/>
                <w:lang w:val="en-GB"/>
              </w:rPr>
            </w:pPr>
            <w:r>
              <w:rPr>
                <w:rFonts w:eastAsia="Times New Roman" w:cstheme="minorHAnsi"/>
                <w:b/>
                <w:sz w:val="20"/>
                <w:szCs w:val="20"/>
                <w:lang w:val="en-GB"/>
              </w:rPr>
              <w:t xml:space="preserve">Global emergency CCCM </w:t>
            </w:r>
            <w:proofErr w:type="spellStart"/>
            <w:r>
              <w:rPr>
                <w:rFonts w:eastAsia="Times New Roman" w:cstheme="minorHAnsi"/>
                <w:b/>
                <w:sz w:val="20"/>
                <w:szCs w:val="20"/>
                <w:lang w:val="en-GB"/>
              </w:rPr>
              <w:t>logframe</w:t>
            </w:r>
            <w:proofErr w:type="spellEnd"/>
            <w:r w:rsidR="00024BFC">
              <w:rPr>
                <w:rFonts w:eastAsia="Times New Roman" w:cstheme="minorHAnsi"/>
                <w:b/>
                <w:sz w:val="20"/>
                <w:szCs w:val="20"/>
                <w:lang w:val="en-GB"/>
              </w:rPr>
              <w:t xml:space="preserve"> and budgeting</w:t>
            </w:r>
          </w:p>
        </w:tc>
        <w:tc>
          <w:tcPr>
            <w:tcW w:w="2346" w:type="pct"/>
          </w:tcPr>
          <w:p w14:paraId="21F45DED" w14:textId="11FE7B9F" w:rsidR="005D4D20" w:rsidRPr="00CB2E91" w:rsidRDefault="0020712A" w:rsidP="00C1460E">
            <w:p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 xml:space="preserve">Draft global CCCM and emergency </w:t>
            </w:r>
            <w:proofErr w:type="spellStart"/>
            <w:r>
              <w:rPr>
                <w:rFonts w:eastAsia="Times New Roman" w:cstheme="minorHAnsi"/>
                <w:sz w:val="20"/>
                <w:szCs w:val="20"/>
                <w:lang w:val="en-GB"/>
              </w:rPr>
              <w:t>logframe</w:t>
            </w:r>
            <w:proofErr w:type="spellEnd"/>
            <w:r w:rsidR="007117FA">
              <w:rPr>
                <w:rFonts w:eastAsia="Times New Roman" w:cstheme="minorHAnsi"/>
                <w:sz w:val="20"/>
                <w:szCs w:val="20"/>
                <w:lang w:val="en-GB"/>
              </w:rPr>
              <w:t xml:space="preserve"> and budget</w:t>
            </w:r>
          </w:p>
        </w:tc>
        <w:tc>
          <w:tcPr>
            <w:tcW w:w="936" w:type="pct"/>
            <w:vAlign w:val="center"/>
          </w:tcPr>
          <w:p w14:paraId="36C42297" w14:textId="57405A04" w:rsidR="00CB2E91" w:rsidRPr="00CB2E91" w:rsidRDefault="00CB2E91" w:rsidP="00922DCA">
            <w:pPr>
              <w:contextualSpacing/>
              <w:rPr>
                <w:rFonts w:eastAsia="Times New Roman" w:cstheme="minorHAnsi"/>
                <w:bCs/>
                <w:sz w:val="20"/>
                <w:szCs w:val="20"/>
                <w:lang w:val="en-GB"/>
              </w:rPr>
            </w:pPr>
            <w:r w:rsidRPr="00CB2E91">
              <w:rPr>
                <w:rFonts w:eastAsia="Times New Roman" w:cstheme="minorHAnsi"/>
                <w:b/>
                <w:sz w:val="20"/>
                <w:szCs w:val="20"/>
                <w:lang w:val="en-GB"/>
              </w:rPr>
              <w:t>1</w:t>
            </w:r>
            <w:r w:rsidR="0020712A">
              <w:rPr>
                <w:rFonts w:eastAsia="Times New Roman" w:cstheme="minorHAnsi"/>
                <w:b/>
                <w:sz w:val="20"/>
                <w:szCs w:val="20"/>
                <w:lang w:val="en-GB"/>
              </w:rPr>
              <w:t>0</w:t>
            </w:r>
            <w:r w:rsidRPr="00CB2E91">
              <w:rPr>
                <w:rFonts w:eastAsia="Times New Roman" w:cstheme="minorHAnsi"/>
                <w:b/>
                <w:sz w:val="20"/>
                <w:szCs w:val="20"/>
                <w:lang w:val="en-GB"/>
              </w:rPr>
              <w:t xml:space="preserve"> working days</w:t>
            </w:r>
          </w:p>
        </w:tc>
      </w:tr>
      <w:tr w:rsidR="0020712A" w:rsidRPr="00CB2E91" w14:paraId="4222E7B2" w14:textId="77777777" w:rsidTr="00CB2E91">
        <w:trPr>
          <w:jc w:val="center"/>
        </w:trPr>
        <w:tc>
          <w:tcPr>
            <w:tcW w:w="623" w:type="pct"/>
            <w:shd w:val="clear" w:color="auto" w:fill="F2F2F2" w:themeFill="background1" w:themeFillShade="F2"/>
          </w:tcPr>
          <w:p w14:paraId="74609626" w14:textId="3184CB0C" w:rsidR="0020712A" w:rsidRPr="00CB2E91" w:rsidRDefault="0020712A" w:rsidP="00C1460E">
            <w:pPr>
              <w:contextualSpacing/>
              <w:rPr>
                <w:rFonts w:eastAsia="Times New Roman" w:cstheme="minorHAnsi"/>
                <w:b/>
                <w:sz w:val="20"/>
                <w:szCs w:val="20"/>
                <w:lang w:val="en-GB"/>
              </w:rPr>
            </w:pPr>
            <w:r>
              <w:rPr>
                <w:rFonts w:eastAsia="Times New Roman" w:cstheme="minorHAnsi"/>
                <w:b/>
                <w:sz w:val="20"/>
                <w:szCs w:val="20"/>
                <w:lang w:val="en-GB"/>
              </w:rPr>
              <w:t>Phase 4 Finalisation</w:t>
            </w:r>
          </w:p>
        </w:tc>
        <w:tc>
          <w:tcPr>
            <w:tcW w:w="1095" w:type="pct"/>
            <w:shd w:val="clear" w:color="auto" w:fill="F2F2F2" w:themeFill="background1" w:themeFillShade="F2"/>
            <w:vAlign w:val="center"/>
          </w:tcPr>
          <w:p w14:paraId="386D273E" w14:textId="725AAD04" w:rsidR="0020712A" w:rsidRPr="00CB2E91" w:rsidRDefault="0020712A" w:rsidP="00C1460E">
            <w:pPr>
              <w:contextualSpacing/>
              <w:rPr>
                <w:rFonts w:eastAsia="Times New Roman" w:cstheme="minorHAnsi"/>
                <w:b/>
                <w:sz w:val="20"/>
                <w:szCs w:val="20"/>
                <w:lang w:val="en-GB"/>
              </w:rPr>
            </w:pPr>
            <w:r>
              <w:rPr>
                <w:rFonts w:eastAsia="Times New Roman" w:cstheme="minorHAnsi"/>
                <w:b/>
                <w:sz w:val="20"/>
                <w:szCs w:val="20"/>
                <w:lang w:val="en-GB"/>
              </w:rPr>
              <w:t>Final documentation and presentation</w:t>
            </w:r>
          </w:p>
        </w:tc>
        <w:tc>
          <w:tcPr>
            <w:tcW w:w="2346" w:type="pct"/>
          </w:tcPr>
          <w:p w14:paraId="4E873DAE" w14:textId="54767EA5" w:rsidR="0020712A" w:rsidRDefault="0020712A" w:rsidP="00C1460E">
            <w:p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Finalised documentation package and presentation</w:t>
            </w:r>
          </w:p>
        </w:tc>
        <w:tc>
          <w:tcPr>
            <w:tcW w:w="936" w:type="pct"/>
            <w:vAlign w:val="center"/>
          </w:tcPr>
          <w:p w14:paraId="355612FB" w14:textId="442669D8" w:rsidR="0020712A" w:rsidRPr="00CB2E91" w:rsidRDefault="0020712A" w:rsidP="00922DCA">
            <w:pPr>
              <w:contextualSpacing/>
              <w:rPr>
                <w:rFonts w:eastAsia="Times New Roman" w:cstheme="minorHAnsi"/>
                <w:b/>
                <w:sz w:val="20"/>
                <w:szCs w:val="20"/>
                <w:lang w:val="en-GB"/>
              </w:rPr>
            </w:pPr>
            <w:r>
              <w:rPr>
                <w:rFonts w:eastAsia="Times New Roman" w:cstheme="minorHAnsi"/>
                <w:b/>
                <w:sz w:val="20"/>
                <w:szCs w:val="20"/>
                <w:lang w:val="en-GB"/>
              </w:rPr>
              <w:t>5 working days</w:t>
            </w:r>
          </w:p>
        </w:tc>
      </w:tr>
    </w:tbl>
    <w:p w14:paraId="7A307D70" w14:textId="35B12D6A" w:rsidR="00E56602" w:rsidRPr="00EB0CBC" w:rsidRDefault="00203305" w:rsidP="00EB0CBC">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provide the documentation</w:t>
      </w:r>
      <w:r w:rsidR="00B37320" w:rsidRPr="009B2E8E">
        <w:rPr>
          <w:rFonts w:cstheme="minorHAnsi"/>
          <w:b/>
          <w:bCs/>
          <w:lang w:val="en-GB"/>
        </w:rPr>
        <w:t xml:space="preserve"> </w:t>
      </w:r>
      <w:r w:rsidR="0020712A">
        <w:rPr>
          <w:rFonts w:cstheme="minorHAnsi"/>
          <w:b/>
          <w:bCs/>
          <w:lang w:val="en-GB"/>
        </w:rPr>
        <w:t>by email in editable document formats (Word, PowerPoint, Excel).</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68F84F84" w14:textId="7F4F5FCC" w:rsidR="002C7EEA" w:rsidRPr="00B2564B" w:rsidRDefault="00041F2B" w:rsidP="00CA7AA2">
      <w:pPr>
        <w:rPr>
          <w:rFonts w:cstheme="minorHAnsi"/>
          <w:i/>
          <w:iCs/>
          <w:lang w:val="en-GB"/>
        </w:rPr>
      </w:pPr>
      <w:r w:rsidRPr="00CB2E91">
        <w:rPr>
          <w:rFonts w:cstheme="minorHAnsi"/>
          <w:lang w:val="en-GB"/>
        </w:rPr>
        <w:t xml:space="preserve">The total expected duration to complete the assignment will be no more than </w:t>
      </w:r>
      <w:r w:rsidR="00924604">
        <w:rPr>
          <w:rFonts w:cstheme="minorHAnsi"/>
          <w:b/>
          <w:bCs/>
          <w:i/>
          <w:iCs/>
          <w:lang w:val="en-GB"/>
        </w:rPr>
        <w:t xml:space="preserve">30 </w:t>
      </w:r>
      <w:proofErr w:type="gramStart"/>
      <w:r w:rsidR="00924604">
        <w:rPr>
          <w:rFonts w:cstheme="minorHAnsi"/>
          <w:b/>
          <w:bCs/>
          <w:i/>
          <w:iCs/>
          <w:lang w:val="en-GB"/>
        </w:rPr>
        <w:t>days</w:t>
      </w:r>
      <w:proofErr w:type="gramEnd"/>
      <w:r w:rsidR="00B2564B">
        <w:rPr>
          <w:rFonts w:cstheme="minorHAnsi"/>
          <w:i/>
          <w:iCs/>
          <w:lang w:val="en-GB"/>
        </w:rPr>
        <w:t xml:space="preserve"> </w:t>
      </w:r>
    </w:p>
    <w:p w14:paraId="6CF1A7E4" w14:textId="3B7F6FED" w:rsidR="002C7EEA" w:rsidRDefault="00CA46CD" w:rsidP="002C7EEA">
      <w:pPr>
        <w:spacing w:line="360" w:lineRule="auto"/>
        <w:rPr>
          <w:rFonts w:cstheme="minorHAnsi"/>
          <w:b/>
          <w:bCs/>
          <w:i/>
          <w:iCs/>
          <w:lang w:val="en-GB"/>
        </w:rPr>
      </w:pPr>
      <w:r w:rsidRPr="00CB2E91">
        <w:rPr>
          <w:rFonts w:cstheme="minorHAnsi"/>
          <w:lang w:val="en-GB"/>
        </w:rPr>
        <w:t xml:space="preserve">The consultant </w:t>
      </w:r>
      <w:r w:rsidR="00BB6689">
        <w:rPr>
          <w:rFonts w:cstheme="minorHAnsi"/>
          <w:lang w:val="en-GB"/>
        </w:rPr>
        <w:t>shall</w:t>
      </w:r>
      <w:r w:rsidR="00BB6689" w:rsidRPr="00CB2E91">
        <w:rPr>
          <w:rFonts w:cstheme="minorHAnsi"/>
          <w:lang w:val="en-GB"/>
        </w:rPr>
        <w:t xml:space="preserve"> </w:t>
      </w:r>
      <w:r w:rsidRPr="00CB2E91">
        <w:rPr>
          <w:rFonts w:cstheme="minorHAnsi"/>
          <w:lang w:val="en-GB"/>
        </w:rPr>
        <w:t xml:space="preserve">be prepared to complete the assignment no later than </w:t>
      </w:r>
      <w:r w:rsidR="00924604">
        <w:rPr>
          <w:rFonts w:cstheme="minorHAnsi"/>
          <w:b/>
          <w:bCs/>
          <w:i/>
          <w:iCs/>
          <w:lang w:val="en-GB"/>
        </w:rPr>
        <w:t>31</w:t>
      </w:r>
      <w:r w:rsidR="00924604" w:rsidRPr="00924604">
        <w:rPr>
          <w:rFonts w:cstheme="minorHAnsi"/>
          <w:b/>
          <w:bCs/>
          <w:i/>
          <w:iCs/>
          <w:vertAlign w:val="superscript"/>
          <w:lang w:val="en-GB"/>
        </w:rPr>
        <w:t>st</w:t>
      </w:r>
      <w:r w:rsidR="00924604">
        <w:rPr>
          <w:rFonts w:cstheme="minorHAnsi"/>
          <w:b/>
          <w:bCs/>
          <w:i/>
          <w:iCs/>
          <w:lang w:val="en-GB"/>
        </w:rPr>
        <w:t xml:space="preserve"> of December 2023</w:t>
      </w:r>
      <w:r w:rsidR="002C7EEA">
        <w:rPr>
          <w:rFonts w:cstheme="minorHAnsi"/>
          <w:b/>
          <w:bCs/>
          <w:i/>
          <w:iCs/>
          <w:lang w:val="en-GB"/>
        </w:rPr>
        <w:t>.</w:t>
      </w:r>
    </w:p>
    <w:p w14:paraId="3C24D408" w14:textId="77777777" w:rsidR="003B7239" w:rsidRPr="00CB2E91" w:rsidRDefault="003B7239" w:rsidP="00EB0CBC">
      <w:pPr>
        <w:spacing w:after="0"/>
        <w:rPr>
          <w:rFonts w:cstheme="minorHAnsi"/>
          <w:lang w:val="en-GB"/>
        </w:rPr>
      </w:pPr>
    </w:p>
    <w:p w14:paraId="78EC1AD2" w14:textId="5D972ACA" w:rsidR="00B44E0F" w:rsidRPr="009B2E8E" w:rsidRDefault="7F1D33B7" w:rsidP="6571687E">
      <w:pPr>
        <w:pStyle w:val="Heading1"/>
        <w:numPr>
          <w:ilvl w:val="0"/>
          <w:numId w:val="28"/>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49915BAF" w14:textId="35FEFD46" w:rsidR="0020712A" w:rsidRDefault="0020712A" w:rsidP="00B44E0F">
      <w:pPr>
        <w:pStyle w:val="ListParagraph"/>
        <w:numPr>
          <w:ilvl w:val="0"/>
          <w:numId w:val="39"/>
        </w:numPr>
        <w:rPr>
          <w:lang w:val="en-GB"/>
        </w:rPr>
      </w:pPr>
      <w:r>
        <w:rPr>
          <w:lang w:val="en-GB"/>
        </w:rPr>
        <w:t>Global CCCM Sector Lead</w:t>
      </w:r>
    </w:p>
    <w:p w14:paraId="51657527" w14:textId="0280687F" w:rsidR="0020712A" w:rsidRDefault="0020712A" w:rsidP="00B44E0F">
      <w:pPr>
        <w:pStyle w:val="ListParagraph"/>
        <w:numPr>
          <w:ilvl w:val="0"/>
          <w:numId w:val="39"/>
        </w:numPr>
        <w:rPr>
          <w:lang w:val="en-GB"/>
        </w:rPr>
      </w:pPr>
      <w:r>
        <w:rPr>
          <w:lang w:val="en-GB"/>
        </w:rPr>
        <w:t>Global Head of Emergencies</w:t>
      </w:r>
    </w:p>
    <w:p w14:paraId="6AFB4CF6" w14:textId="7BA267E9" w:rsidR="00B44E0F" w:rsidRDefault="00665E47" w:rsidP="00B44E0F">
      <w:pPr>
        <w:pStyle w:val="ListParagraph"/>
        <w:numPr>
          <w:ilvl w:val="0"/>
          <w:numId w:val="39"/>
        </w:numPr>
        <w:rPr>
          <w:lang w:val="en-GB"/>
        </w:rPr>
      </w:pPr>
      <w:r>
        <w:rPr>
          <w:lang w:val="en-GB"/>
        </w:rPr>
        <w:t xml:space="preserve">Consultant </w:t>
      </w:r>
    </w:p>
    <w:p w14:paraId="68F8B941" w14:textId="1871DC47" w:rsidR="003B5E26"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 xml:space="preserve">and experience </w:t>
      </w:r>
      <w:proofErr w:type="gramStart"/>
      <w:r w:rsidR="00C84A1B" w:rsidRPr="6571687E">
        <w:rPr>
          <w:rFonts w:asciiTheme="minorHAnsi" w:hAnsiTheme="minorHAnsi" w:cstheme="minorBidi"/>
          <w:b w:val="0"/>
          <w:bCs w:val="0"/>
          <w:color w:val="C00000"/>
          <w:sz w:val="36"/>
          <w:szCs w:val="36"/>
          <w:lang w:val="en-GB"/>
        </w:rPr>
        <w:t>required</w:t>
      </w:r>
      <w:proofErr w:type="gramEnd"/>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17C5B5A6" w14:textId="5638DED3" w:rsidR="009B2E8E" w:rsidRPr="001A1008" w:rsidRDefault="009C79DA" w:rsidP="009B2E8E">
      <w:pPr>
        <w:pStyle w:val="NoSpacing"/>
        <w:numPr>
          <w:ilvl w:val="0"/>
          <w:numId w:val="42"/>
        </w:numPr>
        <w:jc w:val="both"/>
        <w:rPr>
          <w:rFonts w:asciiTheme="majorHAnsi" w:hAnsiTheme="majorHAnsi" w:cstheme="majorHAnsi"/>
          <w:b/>
          <w:bCs/>
        </w:rPr>
      </w:pPr>
      <w:r w:rsidRPr="001A1008">
        <w:rPr>
          <w:rFonts w:asciiTheme="majorHAnsi" w:hAnsiTheme="majorHAnsi" w:cstheme="majorHAnsi"/>
          <w:b/>
          <w:bCs/>
        </w:rPr>
        <w:t>Ex</w:t>
      </w:r>
      <w:r w:rsidR="008D6D8F" w:rsidRPr="001A1008">
        <w:rPr>
          <w:rFonts w:asciiTheme="majorHAnsi" w:hAnsiTheme="majorHAnsi" w:cstheme="majorHAnsi"/>
          <w:b/>
          <w:bCs/>
        </w:rPr>
        <w:t>tensive CCCM experience in emergency settings</w:t>
      </w:r>
    </w:p>
    <w:p w14:paraId="6794B78F" w14:textId="43013292" w:rsidR="008D6D8F" w:rsidRPr="001A1008" w:rsidRDefault="00F86C61" w:rsidP="009B2E8E">
      <w:pPr>
        <w:pStyle w:val="NoSpacing"/>
        <w:numPr>
          <w:ilvl w:val="0"/>
          <w:numId w:val="42"/>
        </w:numPr>
        <w:jc w:val="both"/>
        <w:rPr>
          <w:rFonts w:asciiTheme="majorHAnsi" w:hAnsiTheme="majorHAnsi" w:cstheme="majorHAnsi"/>
          <w:b/>
          <w:bCs/>
        </w:rPr>
      </w:pPr>
      <w:r w:rsidRPr="001A1008">
        <w:rPr>
          <w:rFonts w:asciiTheme="majorHAnsi" w:hAnsiTheme="majorHAnsi" w:cstheme="majorHAnsi"/>
          <w:b/>
          <w:bCs/>
        </w:rPr>
        <w:t>Knowledge of</w:t>
      </w:r>
      <w:r w:rsidR="00422B5E" w:rsidRPr="001A1008">
        <w:rPr>
          <w:rFonts w:asciiTheme="majorHAnsi" w:hAnsiTheme="majorHAnsi" w:cstheme="majorHAnsi"/>
          <w:b/>
          <w:bCs/>
        </w:rPr>
        <w:t xml:space="preserve"> Minimum Standards for Camp Management</w:t>
      </w:r>
    </w:p>
    <w:p w14:paraId="6CDD3F67" w14:textId="2AF0B29A" w:rsidR="00422B5E" w:rsidRPr="001A1008" w:rsidRDefault="00422B5E" w:rsidP="009B2E8E">
      <w:pPr>
        <w:pStyle w:val="NoSpacing"/>
        <w:numPr>
          <w:ilvl w:val="0"/>
          <w:numId w:val="42"/>
        </w:numPr>
        <w:jc w:val="both"/>
        <w:rPr>
          <w:rFonts w:asciiTheme="majorHAnsi" w:hAnsiTheme="majorHAnsi" w:cstheme="majorHAnsi"/>
          <w:b/>
          <w:bCs/>
        </w:rPr>
      </w:pPr>
      <w:r w:rsidRPr="001A1008">
        <w:rPr>
          <w:rFonts w:asciiTheme="majorHAnsi" w:hAnsiTheme="majorHAnsi" w:cstheme="majorHAnsi"/>
          <w:b/>
          <w:bCs/>
        </w:rPr>
        <w:t xml:space="preserve">Experience with the creation of CCCM grant </w:t>
      </w:r>
      <w:proofErr w:type="gramStart"/>
      <w:r w:rsidRPr="001A1008">
        <w:rPr>
          <w:rFonts w:asciiTheme="majorHAnsi" w:hAnsiTheme="majorHAnsi" w:cstheme="majorHAnsi"/>
          <w:b/>
          <w:bCs/>
        </w:rPr>
        <w:t>proposals</w:t>
      </w:r>
      <w:proofErr w:type="gramEnd"/>
    </w:p>
    <w:p w14:paraId="16D65D66" w14:textId="77777777" w:rsidR="009B2E8E" w:rsidRPr="00EB3183" w:rsidRDefault="009B2E8E" w:rsidP="009B2E8E">
      <w:pPr>
        <w:pStyle w:val="NoSpacing"/>
        <w:jc w:val="both"/>
        <w:rPr>
          <w:rFonts w:asciiTheme="majorHAnsi" w:hAnsiTheme="majorHAnsi" w:cstheme="majorHAnsi"/>
          <w:b/>
        </w:rPr>
      </w:pPr>
    </w:p>
    <w:p w14:paraId="38C9DF75"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 xml:space="preserve">Desirable: </w:t>
      </w:r>
    </w:p>
    <w:p w14:paraId="7897A96F" w14:textId="48D79CCE" w:rsidR="00CA46CD" w:rsidRPr="00990395" w:rsidRDefault="00EB21A1" w:rsidP="009B2E8E">
      <w:pPr>
        <w:pStyle w:val="ListParagraph"/>
        <w:numPr>
          <w:ilvl w:val="0"/>
          <w:numId w:val="42"/>
        </w:numPr>
        <w:shd w:val="clear" w:color="auto" w:fill="FFFFFF"/>
        <w:spacing w:after="0" w:line="240" w:lineRule="auto"/>
        <w:jc w:val="both"/>
        <w:textAlignment w:val="baseline"/>
        <w:rPr>
          <w:rFonts w:eastAsiaTheme="majorEastAsia" w:cstheme="minorHAnsi"/>
          <w:lang w:val="en-GB"/>
        </w:rPr>
      </w:pPr>
      <w:r w:rsidRPr="00990395">
        <w:rPr>
          <w:rFonts w:eastAsiaTheme="majorEastAsia" w:cstheme="minorHAnsi"/>
          <w:lang w:val="en-GB"/>
        </w:rPr>
        <w:t>Experience with both camp and non-camp CCCM settings</w:t>
      </w:r>
    </w:p>
    <w:p w14:paraId="5270513C" w14:textId="287C5BBA" w:rsidR="00EB21A1" w:rsidRPr="00990395" w:rsidRDefault="00665E47" w:rsidP="00665E47">
      <w:pPr>
        <w:pStyle w:val="ListParagraph"/>
        <w:numPr>
          <w:ilvl w:val="0"/>
          <w:numId w:val="42"/>
        </w:numPr>
        <w:shd w:val="clear" w:color="auto" w:fill="FFFFFF"/>
        <w:spacing w:after="0" w:line="240" w:lineRule="auto"/>
        <w:jc w:val="both"/>
        <w:textAlignment w:val="baseline"/>
        <w:rPr>
          <w:rFonts w:eastAsiaTheme="majorEastAsia" w:cstheme="minorHAnsi"/>
          <w:lang w:val="en-GB"/>
        </w:rPr>
      </w:pPr>
      <w:r w:rsidRPr="00990395">
        <w:rPr>
          <w:rFonts w:eastAsiaTheme="majorEastAsia" w:cstheme="minorHAnsi"/>
          <w:lang w:val="en-GB"/>
        </w:rPr>
        <w:t>Proven experience with DRC emergency operations</w:t>
      </w:r>
    </w:p>
    <w:p w14:paraId="019F7069" w14:textId="09D48522" w:rsidR="009B2E8E" w:rsidRDefault="009B2E8E" w:rsidP="009B2E8E">
      <w:pPr>
        <w:shd w:val="clear" w:color="auto" w:fill="FFFFFF"/>
        <w:spacing w:after="0" w:line="240" w:lineRule="auto"/>
        <w:jc w:val="both"/>
        <w:textAlignment w:val="baseline"/>
        <w:rPr>
          <w:rFonts w:eastAsiaTheme="majorEastAsia" w:cstheme="minorHAnsi"/>
          <w:bCs/>
          <w:lang w:val="en-GB"/>
        </w:rPr>
      </w:pPr>
    </w:p>
    <w:p w14:paraId="5CA9C1B6" w14:textId="2FB9256F" w:rsidR="009B2E8E" w:rsidRPr="00EB21A1" w:rsidRDefault="009B2E8E" w:rsidP="00EB21A1">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EB21A1">
        <w:rPr>
          <w:rFonts w:eastAsiaTheme="majorEastAsia" w:cstheme="minorHAnsi"/>
          <w:b/>
          <w:lang w:val="en-GB"/>
        </w:rPr>
        <w:t>Eligibility</w:t>
      </w:r>
      <w:r w:rsidRPr="00EB21A1">
        <w:rPr>
          <w:rFonts w:eastAsiaTheme="majorEastAsia" w:cstheme="minorHAnsi"/>
          <w:bCs/>
          <w:lang w:val="en-GB"/>
        </w:rPr>
        <w:t xml:space="preserve">: </w:t>
      </w:r>
    </w:p>
    <w:p w14:paraId="77795DFF" w14:textId="63E305A8" w:rsidR="009B2E8E" w:rsidRPr="003B7239"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The consultant has the </w:t>
      </w:r>
      <w:r>
        <w:rPr>
          <w:rFonts w:eastAsiaTheme="majorEastAsia" w:cstheme="minorHAnsi"/>
          <w:bCs/>
          <w:lang w:val="en-GB"/>
        </w:rPr>
        <w:t>authorisation</w:t>
      </w:r>
      <w:r w:rsidRPr="003B7239">
        <w:rPr>
          <w:rFonts w:eastAsiaTheme="majorEastAsia" w:cstheme="minorHAnsi"/>
          <w:bCs/>
          <w:lang w:val="en-GB"/>
        </w:rPr>
        <w:t xml:space="preserve"> to work in </w:t>
      </w:r>
      <w:r w:rsidR="008D6D8F">
        <w:rPr>
          <w:rFonts w:eastAsiaTheme="majorEastAsia" w:cstheme="minorHAnsi"/>
          <w:b/>
          <w:i/>
          <w:iCs/>
          <w:lang w:val="en-GB"/>
        </w:rPr>
        <w:t xml:space="preserve">their home country. </w:t>
      </w:r>
    </w:p>
    <w:p w14:paraId="0617FBA6"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Qualification</w:t>
      </w:r>
      <w:r w:rsidRPr="003B7239">
        <w:rPr>
          <w:rFonts w:eastAsiaTheme="majorEastAsia" w:cstheme="minorHAnsi"/>
          <w:bCs/>
          <w:lang w:val="en-GB"/>
        </w:rPr>
        <w:t>:</w:t>
      </w:r>
    </w:p>
    <w:p w14:paraId="7D938053" w14:textId="5EEF4670" w:rsidR="00990395" w:rsidRPr="001A1008" w:rsidRDefault="009B2E8E" w:rsidP="004514F5">
      <w:pPr>
        <w:pStyle w:val="ListParagraph"/>
        <w:numPr>
          <w:ilvl w:val="1"/>
          <w:numId w:val="21"/>
        </w:numPr>
        <w:shd w:val="clear" w:color="auto" w:fill="FFFFFF"/>
        <w:spacing w:before="240" w:after="0" w:line="240" w:lineRule="auto"/>
        <w:jc w:val="both"/>
        <w:textAlignment w:val="baseline"/>
        <w:rPr>
          <w:rFonts w:eastAsiaTheme="majorEastAsia" w:cstheme="minorHAnsi"/>
          <w:b/>
          <w:lang w:val="en-GB"/>
        </w:rPr>
      </w:pPr>
      <w:r w:rsidRPr="001A1008">
        <w:rPr>
          <w:rFonts w:eastAsiaTheme="majorEastAsia" w:cstheme="minorHAnsi"/>
          <w:bCs/>
          <w:lang w:val="en-GB"/>
        </w:rPr>
        <w:lastRenderedPageBreak/>
        <w:t xml:space="preserve">At least </w:t>
      </w:r>
      <w:r w:rsidR="00990395" w:rsidRPr="001A1008">
        <w:rPr>
          <w:rFonts w:eastAsiaTheme="majorEastAsia" w:cstheme="minorHAnsi"/>
          <w:bCs/>
          <w:lang w:val="en-GB"/>
        </w:rPr>
        <w:t xml:space="preserve">a </w:t>
      </w:r>
      <w:proofErr w:type="gramStart"/>
      <w:r w:rsidRPr="001A1008">
        <w:rPr>
          <w:rFonts w:eastAsiaTheme="majorEastAsia" w:cstheme="minorHAnsi"/>
          <w:bCs/>
          <w:lang w:val="en-GB"/>
        </w:rPr>
        <w:t>Degree</w:t>
      </w:r>
      <w:proofErr w:type="gramEnd"/>
      <w:r w:rsidRPr="001A1008">
        <w:rPr>
          <w:rFonts w:eastAsiaTheme="majorEastAsia" w:cstheme="minorHAnsi"/>
          <w:bCs/>
          <w:lang w:val="en-GB"/>
        </w:rPr>
        <w:t xml:space="preserve"> in </w:t>
      </w:r>
      <w:r w:rsidR="00EB21A1" w:rsidRPr="001A1008">
        <w:rPr>
          <w:rFonts w:eastAsiaTheme="majorEastAsia" w:cstheme="minorHAnsi"/>
          <w:b/>
          <w:lang w:val="en-GB"/>
        </w:rPr>
        <w:t>a related field to humanitarian work</w:t>
      </w:r>
    </w:p>
    <w:p w14:paraId="4B92DDAD"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Experience</w:t>
      </w:r>
      <w:r w:rsidRPr="003B7239">
        <w:rPr>
          <w:rFonts w:eastAsiaTheme="majorEastAsia" w:cstheme="minorHAnsi"/>
          <w:bCs/>
          <w:lang w:val="en-GB"/>
        </w:rPr>
        <w:t xml:space="preserve">: </w:t>
      </w:r>
    </w:p>
    <w:p w14:paraId="53E30C91" w14:textId="0DB1710E" w:rsidR="004514F5" w:rsidRPr="001A1008" w:rsidRDefault="009B2E8E" w:rsidP="004514F5">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A minimum of </w:t>
      </w:r>
      <w:r w:rsidR="004327B4">
        <w:rPr>
          <w:rFonts w:eastAsiaTheme="majorEastAsia" w:cstheme="minorHAnsi"/>
          <w:b/>
          <w:i/>
          <w:iCs/>
          <w:lang w:val="en-GB"/>
        </w:rPr>
        <w:t>5</w:t>
      </w:r>
      <w:r w:rsidRPr="003B7239">
        <w:rPr>
          <w:rFonts w:eastAsiaTheme="majorEastAsia" w:cstheme="minorHAnsi"/>
          <w:bCs/>
          <w:lang w:val="en-GB"/>
        </w:rPr>
        <w:t xml:space="preserve"> years of </w:t>
      </w:r>
      <w:r w:rsidR="004327B4">
        <w:rPr>
          <w:rFonts w:eastAsiaTheme="majorEastAsia" w:cstheme="minorHAnsi"/>
          <w:b/>
          <w:lang w:val="en-GB"/>
        </w:rPr>
        <w:t>CCCM experience</w:t>
      </w:r>
      <w:r w:rsidR="004514F5">
        <w:rPr>
          <w:rFonts w:eastAsiaTheme="majorEastAsia" w:cstheme="minorHAnsi"/>
          <w:b/>
          <w:lang w:val="en-GB"/>
        </w:rPr>
        <w:t xml:space="preserve"> in emergency settings</w:t>
      </w:r>
    </w:p>
    <w:p w14:paraId="15796E9F" w14:textId="261F7406" w:rsidR="001A1008" w:rsidRPr="004514F5" w:rsidRDefault="001A1008" w:rsidP="004514F5">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Pr>
          <w:rFonts w:eastAsiaTheme="majorEastAsia" w:cstheme="minorHAnsi"/>
          <w:bCs/>
          <w:lang w:val="en-GB"/>
        </w:rPr>
        <w:t xml:space="preserve">Experience with DRC operations desirable </w:t>
      </w:r>
    </w:p>
    <w:p w14:paraId="6058E1C3" w14:textId="77777777" w:rsidR="009B2E8E" w:rsidRPr="003B7239" w:rsidRDefault="009B2E8E" w:rsidP="009B2E8E">
      <w:pPr>
        <w:pStyle w:val="ListParagraph"/>
        <w:numPr>
          <w:ilvl w:val="0"/>
          <w:numId w:val="3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Skills and knowledge</w:t>
      </w:r>
      <w:r w:rsidRPr="003B7239">
        <w:rPr>
          <w:rFonts w:eastAsiaTheme="majorEastAsia" w:cstheme="minorHAnsi"/>
          <w:bCs/>
          <w:lang w:val="en-GB"/>
        </w:rPr>
        <w:t>:</w:t>
      </w:r>
    </w:p>
    <w:p w14:paraId="5E98EE7F" w14:textId="637E3BD0" w:rsidR="009B2E8E" w:rsidRPr="00FE20C2"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A solid understanding of </w:t>
      </w:r>
      <w:r w:rsidR="00FE20C2">
        <w:rPr>
          <w:rFonts w:eastAsiaTheme="majorEastAsia" w:cstheme="minorHAnsi"/>
          <w:b/>
          <w:i/>
          <w:iCs/>
          <w:lang w:val="en-GB"/>
        </w:rPr>
        <w:t>global CCCM emergency programming</w:t>
      </w:r>
      <w:r w:rsidR="004514F5">
        <w:rPr>
          <w:rFonts w:eastAsiaTheme="majorEastAsia" w:cstheme="minorHAnsi"/>
          <w:b/>
          <w:i/>
          <w:iCs/>
          <w:lang w:val="en-GB"/>
        </w:rPr>
        <w:t xml:space="preserve"> including Minimum Standards for Camp Management</w:t>
      </w:r>
    </w:p>
    <w:p w14:paraId="47BA7EF0" w14:textId="5016DB77" w:rsidR="00FE20C2" w:rsidRPr="00FE20C2" w:rsidRDefault="00FE20C2" w:rsidP="00FE20C2">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Pr>
          <w:rFonts w:eastAsiaTheme="majorEastAsia" w:cstheme="minorHAnsi"/>
          <w:bCs/>
          <w:lang w:val="en-GB"/>
        </w:rPr>
        <w:t xml:space="preserve">Detailed orientated </w:t>
      </w:r>
      <w:r w:rsidR="001A1008">
        <w:rPr>
          <w:rFonts w:eastAsiaTheme="majorEastAsia" w:cstheme="minorHAnsi"/>
          <w:bCs/>
          <w:lang w:val="en-GB"/>
        </w:rPr>
        <w:t xml:space="preserve">and analytical </w:t>
      </w:r>
    </w:p>
    <w:p w14:paraId="2C026F81" w14:textId="77777777" w:rsidR="009B2E8E" w:rsidRPr="003B7239" w:rsidRDefault="009B2E8E" w:rsidP="009B2E8E">
      <w:pPr>
        <w:pStyle w:val="ListParagraph"/>
        <w:numPr>
          <w:ilvl w:val="0"/>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Language requirements</w:t>
      </w:r>
      <w:r w:rsidRPr="003B7239">
        <w:rPr>
          <w:rFonts w:eastAsiaTheme="majorEastAsia" w:cstheme="minorHAnsi"/>
          <w:bCs/>
          <w:lang w:val="en-GB"/>
        </w:rPr>
        <w:t>:</w:t>
      </w:r>
    </w:p>
    <w:p w14:paraId="747C7AE2" w14:textId="3E4AB970" w:rsidR="009B2E8E" w:rsidRPr="003B7239" w:rsidRDefault="009B2E8E" w:rsidP="009B2E8E">
      <w:pPr>
        <w:pStyle w:val="ListParagraph"/>
        <w:numPr>
          <w:ilvl w:val="1"/>
          <w:numId w:val="21"/>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Cs/>
          <w:lang w:val="en-GB"/>
        </w:rPr>
        <w:t xml:space="preserve">Written and spoken fluency in </w:t>
      </w:r>
      <w:proofErr w:type="gramStart"/>
      <w:r w:rsidR="00FE20C2">
        <w:rPr>
          <w:rFonts w:eastAsiaTheme="majorEastAsia" w:cstheme="minorHAnsi"/>
          <w:b/>
          <w:i/>
          <w:iCs/>
          <w:lang w:val="en-GB"/>
        </w:rPr>
        <w:t>English</w:t>
      </w:r>
      <w:proofErr w:type="gramEnd"/>
    </w:p>
    <w:p w14:paraId="341647D0" w14:textId="77777777" w:rsidR="00982B6B" w:rsidRPr="00CB2E9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CB2E91" w:rsidRDefault="00CA7AA2" w:rsidP="00CA7AA2">
      <w:pPr>
        <w:rPr>
          <w:rFonts w:cstheme="minorHAnsi"/>
          <w:lang w:val="en-GB"/>
        </w:rPr>
      </w:pPr>
      <w:r w:rsidRPr="001A1008">
        <w:rPr>
          <w:rFonts w:cstheme="minorHAnsi"/>
          <w:lang w:val="en-GB"/>
        </w:rPr>
        <w:t>The selected consultant will work under the supervision of:</w:t>
      </w:r>
    </w:p>
    <w:p w14:paraId="3872E59C" w14:textId="4EA34A9C" w:rsidR="00CA7AA2" w:rsidRPr="002136C2" w:rsidRDefault="004327B4" w:rsidP="002136C2">
      <w:pPr>
        <w:rPr>
          <w:rFonts w:cstheme="minorHAnsi"/>
          <w:b/>
          <w:bCs/>
          <w:i/>
          <w:iCs/>
          <w:highlight w:val="yellow"/>
          <w:lang w:val="en-GB"/>
        </w:rPr>
      </w:pPr>
      <w:r w:rsidRPr="002136C2">
        <w:rPr>
          <w:rFonts w:cstheme="minorHAnsi"/>
          <w:b/>
          <w:bCs/>
          <w:i/>
          <w:iCs/>
          <w:lang w:val="en-GB"/>
        </w:rPr>
        <w:t>Global CCCM Advisor</w:t>
      </w:r>
      <w:r w:rsidR="00CA7AA2" w:rsidRPr="002136C2">
        <w:rPr>
          <w:rFonts w:cstheme="minorHAnsi"/>
          <w:b/>
          <w:bCs/>
          <w:i/>
          <w:iCs/>
          <w:lang w:val="en-GB"/>
        </w:rPr>
        <w:t xml:space="preserve">, </w:t>
      </w:r>
      <w:r w:rsidRPr="002136C2">
        <w:rPr>
          <w:rFonts w:cstheme="minorHAnsi"/>
          <w:b/>
          <w:bCs/>
          <w:i/>
          <w:iCs/>
          <w:lang w:val="en-GB"/>
        </w:rPr>
        <w:t>Thomas Stork</w:t>
      </w:r>
      <w:r w:rsidR="00CA7AA2" w:rsidRPr="002136C2">
        <w:rPr>
          <w:rFonts w:cstheme="minorHAnsi"/>
          <w:b/>
          <w:bCs/>
          <w:i/>
          <w:iCs/>
          <w:lang w:val="en-GB"/>
        </w:rPr>
        <w:t xml:space="preserve">, </w:t>
      </w:r>
      <w:r w:rsidRPr="002136C2">
        <w:rPr>
          <w:rFonts w:cstheme="minorHAnsi"/>
          <w:b/>
          <w:bCs/>
          <w:i/>
          <w:iCs/>
          <w:lang w:val="en-GB"/>
        </w:rPr>
        <w:t>thomas.stork@drc.ngo</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1570E99D" w14:textId="75D1457D" w:rsidR="007F1AA3" w:rsidRPr="00CB2E91" w:rsidRDefault="00FE20C2" w:rsidP="00693C5A">
      <w:pPr>
        <w:jc w:val="both"/>
        <w:rPr>
          <w:rFonts w:cstheme="minorHAnsi"/>
          <w:i/>
          <w:iCs/>
          <w:lang w:val="en-GB"/>
        </w:rPr>
      </w:pPr>
      <w:r>
        <w:rPr>
          <w:rFonts w:cstheme="minorHAnsi"/>
          <w:b/>
          <w:bCs/>
          <w:i/>
          <w:iCs/>
          <w:lang w:val="en-GB"/>
        </w:rPr>
        <w:t xml:space="preserve">The Consultant can work on any country they have the right to do so in. The Consultancy will be remote in nature, with any interviews or presentations given through Teams calls. </w:t>
      </w:r>
    </w:p>
    <w:p w14:paraId="2AF409E1" w14:textId="405AADC1" w:rsidR="007F1AA3" w:rsidRDefault="007F1AA3" w:rsidP="007F1AA3">
      <w:pPr>
        <w:autoSpaceDE w:val="0"/>
        <w:autoSpaceDN w:val="0"/>
        <w:adjustRightInd w:val="0"/>
        <w:spacing w:after="0" w:line="240" w:lineRule="auto"/>
        <w:rPr>
          <w:rFonts w:cstheme="minorHAnsi"/>
          <w:i/>
          <w:i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 and mobile telephone</w:t>
      </w:r>
      <w:r w:rsidR="004327B4">
        <w:rPr>
          <w:rFonts w:cstheme="minorHAnsi"/>
          <w:lang w:val="en-GB"/>
        </w:rPr>
        <w:t>.</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1B60DA9F" w14:textId="25465076" w:rsidR="00041F2B" w:rsidRPr="001A1008" w:rsidRDefault="004327B4" w:rsidP="007F1AA3">
      <w:pPr>
        <w:autoSpaceDE w:val="0"/>
        <w:autoSpaceDN w:val="0"/>
        <w:adjustRightInd w:val="0"/>
        <w:spacing w:after="0" w:line="240" w:lineRule="auto"/>
        <w:ind w:left="-86"/>
        <w:rPr>
          <w:rFonts w:cstheme="minorHAnsi"/>
          <w:b/>
          <w:bCs/>
          <w:i/>
          <w:iCs/>
          <w:lang w:val="en-GB"/>
        </w:rPr>
      </w:pPr>
      <w:r w:rsidRPr="001A1008">
        <w:rPr>
          <w:rFonts w:cstheme="minorHAnsi"/>
          <w:b/>
          <w:bCs/>
          <w:i/>
          <w:iCs/>
          <w:lang w:val="en-GB"/>
        </w:rPr>
        <w:t>There will be no travel associated with the consultancy</w:t>
      </w:r>
      <w:r w:rsidR="00FE20C2" w:rsidRPr="001A1008">
        <w:rPr>
          <w:rFonts w:cstheme="minorHAnsi"/>
          <w:b/>
          <w:bCs/>
          <w:i/>
          <w:iCs/>
          <w:lang w:val="en-GB"/>
        </w:rPr>
        <w:t>.</w:t>
      </w:r>
    </w:p>
    <w:p w14:paraId="5FB35B07" w14:textId="77777777" w:rsidR="003B7239" w:rsidRPr="009B2E8E" w:rsidRDefault="003B7239" w:rsidP="00041F2B">
      <w:pPr>
        <w:autoSpaceDE w:val="0"/>
        <w:autoSpaceDN w:val="0"/>
        <w:adjustRightInd w:val="0"/>
        <w:spacing w:after="0" w:line="240" w:lineRule="auto"/>
        <w:ind w:left="-86"/>
        <w:rPr>
          <w:rFonts w:cstheme="minorHAnsi"/>
          <w:b/>
          <w:bCs/>
          <w:highlight w:val="yellow"/>
          <w:lang w:val="en-GB"/>
        </w:rPr>
      </w:pP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11D76D89" w14:textId="69D2363F" w:rsidR="003052FE" w:rsidRPr="000A200C" w:rsidRDefault="000A200C" w:rsidP="000A200C">
      <w:pPr>
        <w:pStyle w:val="ListParagraph"/>
        <w:numPr>
          <w:ilvl w:val="0"/>
          <w:numId w:val="28"/>
        </w:numPr>
        <w:rPr>
          <w:lang w:val="en-GB"/>
        </w:rPr>
      </w:pPr>
      <w:r w:rsidRPr="000A200C">
        <w:rPr>
          <w:lang w:val="en-GB"/>
        </w:rPr>
        <w:t xml:space="preserve">Please </w:t>
      </w:r>
      <w:r w:rsidR="00250CD8" w:rsidRPr="000A200C">
        <w:rPr>
          <w:lang w:val="en-GB"/>
        </w:rPr>
        <w:t xml:space="preserve">Refer </w:t>
      </w:r>
      <w:r w:rsidRPr="000A200C">
        <w:rPr>
          <w:lang w:val="en-GB"/>
        </w:rPr>
        <w:t xml:space="preserve">to </w:t>
      </w:r>
      <w:proofErr w:type="gramStart"/>
      <w:r w:rsidRPr="000A200C">
        <w:rPr>
          <w:lang w:val="en-GB"/>
        </w:rPr>
        <w:t xml:space="preserve">the </w:t>
      </w:r>
      <w:r w:rsidR="00250CD8" w:rsidRPr="000A200C">
        <w:rPr>
          <w:lang w:val="en-GB"/>
        </w:rPr>
        <w:t xml:space="preserve"> </w:t>
      </w:r>
      <w:r w:rsidRPr="000A200C">
        <w:rPr>
          <w:lang w:val="en-GB"/>
        </w:rPr>
        <w:t>Invitation</w:t>
      </w:r>
      <w:proofErr w:type="gramEnd"/>
      <w:r w:rsidRPr="000A200C">
        <w:rPr>
          <w:lang w:val="en-GB"/>
        </w:rPr>
        <w:t xml:space="preserve"> Letter</w:t>
      </w: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05CA1449" w14:textId="77777777" w:rsidR="000A200C" w:rsidRPr="000A200C" w:rsidRDefault="000A200C" w:rsidP="000A200C">
      <w:pPr>
        <w:pStyle w:val="ListParagraph"/>
        <w:numPr>
          <w:ilvl w:val="0"/>
          <w:numId w:val="28"/>
        </w:numPr>
        <w:rPr>
          <w:lang w:val="en-GB"/>
        </w:rPr>
      </w:pPr>
      <w:r w:rsidRPr="000A200C">
        <w:rPr>
          <w:lang w:val="en-GB"/>
        </w:rPr>
        <w:t xml:space="preserve">Please Refer to </w:t>
      </w:r>
      <w:proofErr w:type="gramStart"/>
      <w:r w:rsidRPr="000A200C">
        <w:rPr>
          <w:lang w:val="en-GB"/>
        </w:rPr>
        <w:t>the  Invitation</w:t>
      </w:r>
      <w:proofErr w:type="gramEnd"/>
      <w:r w:rsidRPr="000A200C">
        <w:rPr>
          <w:lang w:val="en-GB"/>
        </w:rPr>
        <w:t xml:space="preserve"> Letter</w:t>
      </w:r>
    </w:p>
    <w:p w14:paraId="4D39AFB3" w14:textId="3916549F" w:rsidR="009B2E8E" w:rsidRDefault="009B2E8E" w:rsidP="00EB0CBC">
      <w:pPr>
        <w:spacing w:after="0"/>
        <w:rPr>
          <w:rFonts w:cstheme="minorHAnsi"/>
          <w:lang w:val="en-GB"/>
        </w:rPr>
      </w:pPr>
    </w:p>
    <w:p w14:paraId="2B66829D" w14:textId="12603701" w:rsidR="009B2E8E" w:rsidRPr="009B2E8E" w:rsidRDefault="009B2E8E" w:rsidP="000A200C">
      <w:pPr>
        <w:pStyle w:val="NoSpacing"/>
        <w:jc w:val="both"/>
      </w:pPr>
      <w:r w:rsidRPr="7DC58B00">
        <w:t xml:space="preserve">Only those shortlisted will be contacted for an interview with the panel to ensure their understanding of the consultancy services. </w:t>
      </w:r>
    </w:p>
    <w:p w14:paraId="28B93580" w14:textId="77777777" w:rsidR="009B2E8E" w:rsidRPr="00CB2E91" w:rsidRDefault="009B2E8E" w:rsidP="00EB0CBC">
      <w:pPr>
        <w:spacing w:after="0"/>
        <w:rPr>
          <w:rFonts w:cstheme="minorHAnsi"/>
          <w:lang w:val="en-GB"/>
        </w:rPr>
      </w:pPr>
    </w:p>
    <w:sectPr w:rsidR="009B2E8E" w:rsidRPr="00CB2E91" w:rsidSect="00EE47E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340E" w14:textId="77777777" w:rsidR="0023381D" w:rsidRDefault="0023381D" w:rsidP="005C0AF3">
      <w:pPr>
        <w:spacing w:after="0" w:line="240" w:lineRule="auto"/>
      </w:pPr>
      <w:r>
        <w:separator/>
      </w:r>
    </w:p>
  </w:endnote>
  <w:endnote w:type="continuationSeparator" w:id="0">
    <w:p w14:paraId="5B5DDBD8" w14:textId="77777777" w:rsidR="0023381D" w:rsidRDefault="0023381D"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184149"/>
      <w:docPartObj>
        <w:docPartGallery w:val="Page Numbers (Bottom of Page)"/>
        <w:docPartUnique/>
      </w:docPartObj>
    </w:sdtPr>
    <w:sdtEndPr/>
    <w:sdtContent>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62628" w14:textId="77777777" w:rsidR="0023381D" w:rsidRDefault="0023381D" w:rsidP="005C0AF3">
      <w:pPr>
        <w:spacing w:after="0" w:line="240" w:lineRule="auto"/>
      </w:pPr>
      <w:r>
        <w:separator/>
      </w:r>
    </w:p>
  </w:footnote>
  <w:footnote w:type="continuationSeparator" w:id="0">
    <w:p w14:paraId="09674DC7" w14:textId="77777777" w:rsidR="0023381D" w:rsidRDefault="0023381D"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AD6651"/>
    <w:multiLevelType w:val="hybridMultilevel"/>
    <w:tmpl w:val="ED8A8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825D37"/>
    <w:multiLevelType w:val="hybridMultilevel"/>
    <w:tmpl w:val="9A0AE47E"/>
    <w:lvl w:ilvl="0" w:tplc="2000000F">
      <w:start w:val="1"/>
      <w:numFmt w:val="decimal"/>
      <w:lvlText w:val="%1."/>
      <w:lvlJc w:val="left"/>
      <w:pPr>
        <w:ind w:left="634" w:hanging="360"/>
      </w:pPr>
    </w:lvl>
    <w:lvl w:ilvl="1" w:tplc="20000019" w:tentative="1">
      <w:start w:val="1"/>
      <w:numFmt w:val="lowerLetter"/>
      <w:lvlText w:val="%2."/>
      <w:lvlJc w:val="left"/>
      <w:pPr>
        <w:ind w:left="1354" w:hanging="360"/>
      </w:pPr>
    </w:lvl>
    <w:lvl w:ilvl="2" w:tplc="2000001B" w:tentative="1">
      <w:start w:val="1"/>
      <w:numFmt w:val="lowerRoman"/>
      <w:lvlText w:val="%3."/>
      <w:lvlJc w:val="right"/>
      <w:pPr>
        <w:ind w:left="2074" w:hanging="180"/>
      </w:pPr>
    </w:lvl>
    <w:lvl w:ilvl="3" w:tplc="2000000F" w:tentative="1">
      <w:start w:val="1"/>
      <w:numFmt w:val="decimal"/>
      <w:lvlText w:val="%4."/>
      <w:lvlJc w:val="left"/>
      <w:pPr>
        <w:ind w:left="2794" w:hanging="360"/>
      </w:pPr>
    </w:lvl>
    <w:lvl w:ilvl="4" w:tplc="20000019" w:tentative="1">
      <w:start w:val="1"/>
      <w:numFmt w:val="lowerLetter"/>
      <w:lvlText w:val="%5."/>
      <w:lvlJc w:val="left"/>
      <w:pPr>
        <w:ind w:left="3514" w:hanging="360"/>
      </w:pPr>
    </w:lvl>
    <w:lvl w:ilvl="5" w:tplc="2000001B" w:tentative="1">
      <w:start w:val="1"/>
      <w:numFmt w:val="lowerRoman"/>
      <w:lvlText w:val="%6."/>
      <w:lvlJc w:val="right"/>
      <w:pPr>
        <w:ind w:left="4234" w:hanging="180"/>
      </w:pPr>
    </w:lvl>
    <w:lvl w:ilvl="6" w:tplc="2000000F" w:tentative="1">
      <w:start w:val="1"/>
      <w:numFmt w:val="decimal"/>
      <w:lvlText w:val="%7."/>
      <w:lvlJc w:val="left"/>
      <w:pPr>
        <w:ind w:left="4954" w:hanging="360"/>
      </w:pPr>
    </w:lvl>
    <w:lvl w:ilvl="7" w:tplc="20000019" w:tentative="1">
      <w:start w:val="1"/>
      <w:numFmt w:val="lowerLetter"/>
      <w:lvlText w:val="%8."/>
      <w:lvlJc w:val="left"/>
      <w:pPr>
        <w:ind w:left="5674" w:hanging="360"/>
      </w:pPr>
    </w:lvl>
    <w:lvl w:ilvl="8" w:tplc="2000001B" w:tentative="1">
      <w:start w:val="1"/>
      <w:numFmt w:val="lowerRoman"/>
      <w:lvlText w:val="%9."/>
      <w:lvlJc w:val="right"/>
      <w:pPr>
        <w:ind w:left="6394" w:hanging="180"/>
      </w:pPr>
    </w:lvl>
  </w:abstractNum>
  <w:abstractNum w:abstractNumId="6"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2"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29"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36"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38"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9"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2"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3"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4"/>
  </w:num>
  <w:num w:numId="2" w16cid:durableId="1560556549">
    <w:abstractNumId w:val="11"/>
  </w:num>
  <w:num w:numId="3" w16cid:durableId="1377117785">
    <w:abstractNumId w:val="18"/>
  </w:num>
  <w:num w:numId="4" w16cid:durableId="170950437">
    <w:abstractNumId w:val="22"/>
  </w:num>
  <w:num w:numId="5" w16cid:durableId="1305240129">
    <w:abstractNumId w:val="27"/>
  </w:num>
  <w:num w:numId="6" w16cid:durableId="2073887895">
    <w:abstractNumId w:val="12"/>
  </w:num>
  <w:num w:numId="7" w16cid:durableId="1871647464">
    <w:abstractNumId w:val="8"/>
  </w:num>
  <w:num w:numId="8" w16cid:durableId="1142848052">
    <w:abstractNumId w:val="24"/>
  </w:num>
  <w:num w:numId="9" w16cid:durableId="1658801317">
    <w:abstractNumId w:val="30"/>
  </w:num>
  <w:num w:numId="10" w16cid:durableId="495071552">
    <w:abstractNumId w:val="13"/>
  </w:num>
  <w:num w:numId="11" w16cid:durableId="1558008229">
    <w:abstractNumId w:val="40"/>
  </w:num>
  <w:num w:numId="12" w16cid:durableId="1004939518">
    <w:abstractNumId w:val="29"/>
  </w:num>
  <w:num w:numId="13" w16cid:durableId="658657603">
    <w:abstractNumId w:val="37"/>
  </w:num>
  <w:num w:numId="14" w16cid:durableId="22172886">
    <w:abstractNumId w:val="32"/>
  </w:num>
  <w:num w:numId="15" w16cid:durableId="703019873">
    <w:abstractNumId w:val="28"/>
  </w:num>
  <w:num w:numId="16" w16cid:durableId="1088430333">
    <w:abstractNumId w:val="41"/>
  </w:num>
  <w:num w:numId="17" w16cid:durableId="1975214145">
    <w:abstractNumId w:val="20"/>
  </w:num>
  <w:num w:numId="18" w16cid:durableId="687951304">
    <w:abstractNumId w:val="35"/>
  </w:num>
  <w:num w:numId="19" w16cid:durableId="1624846340">
    <w:abstractNumId w:val="14"/>
  </w:num>
  <w:num w:numId="20" w16cid:durableId="222525800">
    <w:abstractNumId w:val="9"/>
  </w:num>
  <w:num w:numId="21" w16cid:durableId="729233131">
    <w:abstractNumId w:val="16"/>
  </w:num>
  <w:num w:numId="22" w16cid:durableId="579489134">
    <w:abstractNumId w:val="6"/>
  </w:num>
  <w:num w:numId="23" w16cid:durableId="252469613">
    <w:abstractNumId w:val="34"/>
  </w:num>
  <w:num w:numId="24" w16cid:durableId="592010204">
    <w:abstractNumId w:val="26"/>
  </w:num>
  <w:num w:numId="25" w16cid:durableId="408310963">
    <w:abstractNumId w:val="2"/>
  </w:num>
  <w:num w:numId="26" w16cid:durableId="1780375245">
    <w:abstractNumId w:val="1"/>
  </w:num>
  <w:num w:numId="27" w16cid:durableId="1242641027">
    <w:abstractNumId w:val="19"/>
  </w:num>
  <w:num w:numId="28" w16cid:durableId="1077166860">
    <w:abstractNumId w:val="38"/>
  </w:num>
  <w:num w:numId="29" w16cid:durableId="1290090360">
    <w:abstractNumId w:val="39"/>
  </w:num>
  <w:num w:numId="30" w16cid:durableId="1820225595">
    <w:abstractNumId w:val="17"/>
  </w:num>
  <w:num w:numId="31" w16cid:durableId="822742307">
    <w:abstractNumId w:val="25"/>
  </w:num>
  <w:num w:numId="32" w16cid:durableId="1653874269">
    <w:abstractNumId w:val="31"/>
  </w:num>
  <w:num w:numId="33" w16cid:durableId="2095734714">
    <w:abstractNumId w:val="0"/>
  </w:num>
  <w:num w:numId="34" w16cid:durableId="1849637272">
    <w:abstractNumId w:val="7"/>
  </w:num>
  <w:num w:numId="35" w16cid:durableId="88818687">
    <w:abstractNumId w:val="21"/>
  </w:num>
  <w:num w:numId="36" w16cid:durableId="99034361">
    <w:abstractNumId w:val="36"/>
  </w:num>
  <w:num w:numId="37" w16cid:durableId="1924953788">
    <w:abstractNumId w:val="42"/>
  </w:num>
  <w:num w:numId="38" w16cid:durableId="1542131680">
    <w:abstractNumId w:val="33"/>
  </w:num>
  <w:num w:numId="39" w16cid:durableId="605505474">
    <w:abstractNumId w:val="23"/>
  </w:num>
  <w:num w:numId="40" w16cid:durableId="1859661937">
    <w:abstractNumId w:val="43"/>
  </w:num>
  <w:num w:numId="41" w16cid:durableId="1914385478">
    <w:abstractNumId w:val="10"/>
  </w:num>
  <w:num w:numId="42" w16cid:durableId="1791430697">
    <w:abstractNumId w:val="15"/>
  </w:num>
  <w:num w:numId="43" w16cid:durableId="289407088">
    <w:abstractNumId w:val="3"/>
  </w:num>
  <w:num w:numId="44" w16cid:durableId="8747355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2DD6"/>
    <w:rsid w:val="00015364"/>
    <w:rsid w:val="00024BFC"/>
    <w:rsid w:val="00033309"/>
    <w:rsid w:val="00040947"/>
    <w:rsid w:val="00041F2B"/>
    <w:rsid w:val="00044A2A"/>
    <w:rsid w:val="00053731"/>
    <w:rsid w:val="00053A56"/>
    <w:rsid w:val="00061458"/>
    <w:rsid w:val="00080CD1"/>
    <w:rsid w:val="00082A27"/>
    <w:rsid w:val="000A1895"/>
    <w:rsid w:val="000A200C"/>
    <w:rsid w:val="000B6C01"/>
    <w:rsid w:val="000E6D2F"/>
    <w:rsid w:val="000F26C1"/>
    <w:rsid w:val="000F6CD2"/>
    <w:rsid w:val="0012575C"/>
    <w:rsid w:val="001337BB"/>
    <w:rsid w:val="001365B6"/>
    <w:rsid w:val="001413DD"/>
    <w:rsid w:val="001474D4"/>
    <w:rsid w:val="00162A91"/>
    <w:rsid w:val="001771B9"/>
    <w:rsid w:val="00195628"/>
    <w:rsid w:val="001A1008"/>
    <w:rsid w:val="001B734A"/>
    <w:rsid w:val="001B7F63"/>
    <w:rsid w:val="001D67EA"/>
    <w:rsid w:val="00203305"/>
    <w:rsid w:val="00205169"/>
    <w:rsid w:val="0020712A"/>
    <w:rsid w:val="002136C2"/>
    <w:rsid w:val="0023381D"/>
    <w:rsid w:val="00244D5E"/>
    <w:rsid w:val="00250CD8"/>
    <w:rsid w:val="00257155"/>
    <w:rsid w:val="00270BBB"/>
    <w:rsid w:val="002848C7"/>
    <w:rsid w:val="002C7EEA"/>
    <w:rsid w:val="002E394A"/>
    <w:rsid w:val="003052FE"/>
    <w:rsid w:val="00326AD2"/>
    <w:rsid w:val="00332976"/>
    <w:rsid w:val="003344DD"/>
    <w:rsid w:val="0034007C"/>
    <w:rsid w:val="00341D34"/>
    <w:rsid w:val="00366438"/>
    <w:rsid w:val="00390F29"/>
    <w:rsid w:val="00397BFD"/>
    <w:rsid w:val="003A11A2"/>
    <w:rsid w:val="003B5E26"/>
    <w:rsid w:val="003B7239"/>
    <w:rsid w:val="003C671F"/>
    <w:rsid w:val="003C7E65"/>
    <w:rsid w:val="003E3457"/>
    <w:rsid w:val="003E6D10"/>
    <w:rsid w:val="003F4F9A"/>
    <w:rsid w:val="004226EE"/>
    <w:rsid w:val="00422B5E"/>
    <w:rsid w:val="004327B4"/>
    <w:rsid w:val="004514F5"/>
    <w:rsid w:val="00461E68"/>
    <w:rsid w:val="004727BA"/>
    <w:rsid w:val="00492724"/>
    <w:rsid w:val="00493EA9"/>
    <w:rsid w:val="004A062F"/>
    <w:rsid w:val="004A0AF4"/>
    <w:rsid w:val="004A3FDA"/>
    <w:rsid w:val="004C0327"/>
    <w:rsid w:val="004E7280"/>
    <w:rsid w:val="004F4799"/>
    <w:rsid w:val="00502D05"/>
    <w:rsid w:val="00522626"/>
    <w:rsid w:val="00532224"/>
    <w:rsid w:val="00533E94"/>
    <w:rsid w:val="00566B28"/>
    <w:rsid w:val="005812C8"/>
    <w:rsid w:val="00590AFB"/>
    <w:rsid w:val="005A72A4"/>
    <w:rsid w:val="005B4435"/>
    <w:rsid w:val="005C0AF3"/>
    <w:rsid w:val="005C5073"/>
    <w:rsid w:val="005D4D20"/>
    <w:rsid w:val="00605599"/>
    <w:rsid w:val="0063282B"/>
    <w:rsid w:val="00665E47"/>
    <w:rsid w:val="00675F1F"/>
    <w:rsid w:val="00677547"/>
    <w:rsid w:val="00693C5A"/>
    <w:rsid w:val="00696070"/>
    <w:rsid w:val="006A3218"/>
    <w:rsid w:val="006A3D96"/>
    <w:rsid w:val="006B0AB6"/>
    <w:rsid w:val="006B1708"/>
    <w:rsid w:val="006B5E31"/>
    <w:rsid w:val="006B6DB2"/>
    <w:rsid w:val="006C4704"/>
    <w:rsid w:val="006D389C"/>
    <w:rsid w:val="007117FA"/>
    <w:rsid w:val="00711AEF"/>
    <w:rsid w:val="00716505"/>
    <w:rsid w:val="0071707E"/>
    <w:rsid w:val="0073535F"/>
    <w:rsid w:val="00740AF0"/>
    <w:rsid w:val="007559C2"/>
    <w:rsid w:val="00786029"/>
    <w:rsid w:val="007A2656"/>
    <w:rsid w:val="007A2A90"/>
    <w:rsid w:val="007B63BB"/>
    <w:rsid w:val="007D3F7E"/>
    <w:rsid w:val="007E2B07"/>
    <w:rsid w:val="007F1AA3"/>
    <w:rsid w:val="007F596B"/>
    <w:rsid w:val="00802610"/>
    <w:rsid w:val="0081171C"/>
    <w:rsid w:val="008158A4"/>
    <w:rsid w:val="00821CC1"/>
    <w:rsid w:val="00832983"/>
    <w:rsid w:val="008507EE"/>
    <w:rsid w:val="0087102D"/>
    <w:rsid w:val="008853FE"/>
    <w:rsid w:val="008B3EF7"/>
    <w:rsid w:val="008C04D8"/>
    <w:rsid w:val="008C18D2"/>
    <w:rsid w:val="008C3715"/>
    <w:rsid w:val="008D6D8F"/>
    <w:rsid w:val="008E041E"/>
    <w:rsid w:val="008E532D"/>
    <w:rsid w:val="008E6852"/>
    <w:rsid w:val="008F02FA"/>
    <w:rsid w:val="009066FA"/>
    <w:rsid w:val="0092296E"/>
    <w:rsid w:val="00922BA5"/>
    <w:rsid w:val="00922C4B"/>
    <w:rsid w:val="00922DCA"/>
    <w:rsid w:val="00924604"/>
    <w:rsid w:val="00930796"/>
    <w:rsid w:val="00946065"/>
    <w:rsid w:val="00952557"/>
    <w:rsid w:val="00966296"/>
    <w:rsid w:val="00974E60"/>
    <w:rsid w:val="009777E8"/>
    <w:rsid w:val="00982B6B"/>
    <w:rsid w:val="00990395"/>
    <w:rsid w:val="009B2E8E"/>
    <w:rsid w:val="009B3D7C"/>
    <w:rsid w:val="009C20DF"/>
    <w:rsid w:val="009C79DA"/>
    <w:rsid w:val="009F55C6"/>
    <w:rsid w:val="00A00357"/>
    <w:rsid w:val="00A012F4"/>
    <w:rsid w:val="00A026E0"/>
    <w:rsid w:val="00A4269E"/>
    <w:rsid w:val="00A45C6C"/>
    <w:rsid w:val="00A726B8"/>
    <w:rsid w:val="00A83471"/>
    <w:rsid w:val="00AA14F6"/>
    <w:rsid w:val="00AC2177"/>
    <w:rsid w:val="00AC4CA3"/>
    <w:rsid w:val="00B2489A"/>
    <w:rsid w:val="00B2564B"/>
    <w:rsid w:val="00B35D52"/>
    <w:rsid w:val="00B37320"/>
    <w:rsid w:val="00B41B29"/>
    <w:rsid w:val="00B44E0F"/>
    <w:rsid w:val="00B55582"/>
    <w:rsid w:val="00B77C27"/>
    <w:rsid w:val="00BA0969"/>
    <w:rsid w:val="00BA2056"/>
    <w:rsid w:val="00BA7EBD"/>
    <w:rsid w:val="00BB0D3C"/>
    <w:rsid w:val="00BB1690"/>
    <w:rsid w:val="00BB6689"/>
    <w:rsid w:val="00BD6C92"/>
    <w:rsid w:val="00BF76F8"/>
    <w:rsid w:val="00C0534D"/>
    <w:rsid w:val="00C51F21"/>
    <w:rsid w:val="00C541A4"/>
    <w:rsid w:val="00C54663"/>
    <w:rsid w:val="00C84A1B"/>
    <w:rsid w:val="00CA2405"/>
    <w:rsid w:val="00CA46CD"/>
    <w:rsid w:val="00CA7AA2"/>
    <w:rsid w:val="00CB2E91"/>
    <w:rsid w:val="00CC6169"/>
    <w:rsid w:val="00CC6A7A"/>
    <w:rsid w:val="00CD132C"/>
    <w:rsid w:val="00CE5B1A"/>
    <w:rsid w:val="00D11CFB"/>
    <w:rsid w:val="00D207AE"/>
    <w:rsid w:val="00D24FA1"/>
    <w:rsid w:val="00D53897"/>
    <w:rsid w:val="00D562A3"/>
    <w:rsid w:val="00D57F2B"/>
    <w:rsid w:val="00D76E8C"/>
    <w:rsid w:val="00D84959"/>
    <w:rsid w:val="00D922AA"/>
    <w:rsid w:val="00DA0DE1"/>
    <w:rsid w:val="00DB6AD4"/>
    <w:rsid w:val="00DC13E7"/>
    <w:rsid w:val="00DC38F1"/>
    <w:rsid w:val="00DD4B59"/>
    <w:rsid w:val="00DF6BF0"/>
    <w:rsid w:val="00E30129"/>
    <w:rsid w:val="00E43894"/>
    <w:rsid w:val="00E52840"/>
    <w:rsid w:val="00E56602"/>
    <w:rsid w:val="00E74965"/>
    <w:rsid w:val="00E77C8B"/>
    <w:rsid w:val="00E861FA"/>
    <w:rsid w:val="00EB0CBC"/>
    <w:rsid w:val="00EB21A1"/>
    <w:rsid w:val="00EB4891"/>
    <w:rsid w:val="00EB7C8B"/>
    <w:rsid w:val="00EB7E78"/>
    <w:rsid w:val="00EC673B"/>
    <w:rsid w:val="00ED40D3"/>
    <w:rsid w:val="00ED4BED"/>
    <w:rsid w:val="00EE47EA"/>
    <w:rsid w:val="00EF13BF"/>
    <w:rsid w:val="00F0030C"/>
    <w:rsid w:val="00F145B1"/>
    <w:rsid w:val="00F22858"/>
    <w:rsid w:val="00F31A68"/>
    <w:rsid w:val="00F365A8"/>
    <w:rsid w:val="00F4373D"/>
    <w:rsid w:val="00F473E9"/>
    <w:rsid w:val="00F763F6"/>
    <w:rsid w:val="00F76D56"/>
    <w:rsid w:val="00F86C61"/>
    <w:rsid w:val="00FA24D4"/>
    <w:rsid w:val="00FE20C2"/>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890</Words>
  <Characters>5074</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20</cp:revision>
  <cp:lastPrinted>2023-10-27T10:52:00Z</cp:lastPrinted>
  <dcterms:created xsi:type="dcterms:W3CDTF">2023-10-28T14:47:00Z</dcterms:created>
  <dcterms:modified xsi:type="dcterms:W3CDTF">2023-11-08T10:27:00Z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